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16" w:rsidRDefault="00D86C16" w:rsidP="00D86C16">
      <w:pPr>
        <w:spacing w:after="0" w:line="240" w:lineRule="auto"/>
        <w:jc w:val="right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41CA3">
        <w:rPr>
          <w:rFonts w:ascii="Times New Roman" w:hAnsi="Times New Roman"/>
          <w:color w:val="000000"/>
          <w:spacing w:val="3"/>
          <w:sz w:val="28"/>
          <w:szCs w:val="28"/>
        </w:rPr>
        <w:t>Приложение №</w:t>
      </w:r>
      <w:r w:rsidR="00E05B4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8F2C9B">
        <w:rPr>
          <w:rFonts w:ascii="Times New Roman" w:hAnsi="Times New Roman"/>
          <w:color w:val="000000"/>
          <w:spacing w:val="3"/>
          <w:sz w:val="28"/>
          <w:szCs w:val="28"/>
        </w:rPr>
        <w:t>3</w:t>
      </w:r>
    </w:p>
    <w:p w:rsidR="00E05B41" w:rsidRDefault="00E05B41" w:rsidP="00E05B41">
      <w:pPr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E05B41" w:rsidRPr="00E05B41" w:rsidRDefault="00E05B41" w:rsidP="00E05B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05B41">
        <w:rPr>
          <w:rFonts w:ascii="Times New Roman" w:hAnsi="Times New Roman"/>
          <w:color w:val="000000"/>
          <w:spacing w:val="3"/>
          <w:sz w:val="32"/>
          <w:szCs w:val="32"/>
        </w:rPr>
        <w:t>Пункты проведения вакцинации</w:t>
      </w:r>
    </w:p>
    <w:p w:rsidR="00D86C16" w:rsidRDefault="00D86C16" w:rsidP="00D86C16">
      <w:pPr>
        <w:pStyle w:val="a4"/>
        <w:spacing w:before="0" w:beforeAutospacing="0" w:after="0" w:afterAutospacing="0" w:line="384" w:lineRule="atLeast"/>
        <w:jc w:val="right"/>
        <w:rPr>
          <w:color w:val="000000"/>
          <w:spacing w:val="3"/>
          <w:sz w:val="28"/>
          <w:szCs w:val="28"/>
        </w:rPr>
      </w:pPr>
    </w:p>
    <w:p w:rsidR="00D86C16" w:rsidRPr="00407EE8" w:rsidRDefault="00D86C16" w:rsidP="00D8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7EE8">
        <w:rPr>
          <w:rFonts w:ascii="Times New Roman" w:eastAsia="Times New Roman" w:hAnsi="Times New Roman"/>
          <w:sz w:val="28"/>
          <w:szCs w:val="28"/>
        </w:rPr>
        <w:t>В настоящее время для жителей Омского муниципального района Омской области открыто 10 пунктов вакцинации в крупных участковых больницах и врачебных амбулаториях: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1.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Поликлиника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ЦРБ – г. </w:t>
      </w:r>
      <w:proofErr w:type="spellStart"/>
      <w:r w:rsidRPr="00407EE8">
        <w:rPr>
          <w:rFonts w:eastAsia="Times New Roman" w:cs="Times New Roman"/>
          <w:sz w:val="28"/>
          <w:szCs w:val="28"/>
        </w:rPr>
        <w:t>Омск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Малиновского</w:t>
      </w:r>
      <w:proofErr w:type="spellEnd"/>
      <w:r w:rsidRPr="00407EE8">
        <w:rPr>
          <w:rFonts w:eastAsia="Times New Roman" w:cs="Times New Roman"/>
          <w:sz w:val="28"/>
          <w:szCs w:val="28"/>
        </w:rPr>
        <w:t>, 14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sz w:val="28"/>
          <w:szCs w:val="28"/>
          <w:shd w:val="clear" w:color="auto" w:fill="FFFFFF"/>
        </w:rPr>
        <w:t>77</w:t>
      </w:r>
      <w:r w:rsidRPr="00407EE8">
        <w:rPr>
          <w:rFonts w:cs="Times New Roman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sz w:val="28"/>
          <w:szCs w:val="28"/>
          <w:shd w:val="clear" w:color="auto" w:fill="FFFFFF"/>
        </w:rPr>
        <w:t>54</w:t>
      </w:r>
      <w:r w:rsidRPr="00407EE8">
        <w:rPr>
          <w:rFonts w:cs="Times New Roman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sz w:val="28"/>
          <w:szCs w:val="28"/>
          <w:shd w:val="clear" w:color="auto" w:fill="FFFFFF"/>
        </w:rPr>
        <w:t>49</w:t>
      </w:r>
      <w:r w:rsidRPr="00407EE8">
        <w:rPr>
          <w:rFonts w:cs="Times New Roman"/>
          <w:sz w:val="28"/>
          <w:szCs w:val="28"/>
          <w:shd w:val="clear" w:color="auto" w:fill="FFFFFF"/>
          <w:lang w:val="ru-RU"/>
        </w:rPr>
        <w:t xml:space="preserve">; 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2.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Горячеключевская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п. </w:t>
      </w:r>
      <w:proofErr w:type="spellStart"/>
      <w:r w:rsidRPr="00407EE8">
        <w:rPr>
          <w:rFonts w:eastAsia="Times New Roman" w:cs="Times New Roman"/>
          <w:sz w:val="28"/>
          <w:szCs w:val="28"/>
        </w:rPr>
        <w:t>Горячий</w:t>
      </w:r>
      <w:proofErr w:type="spellEnd"/>
      <w:r w:rsidRPr="00407EE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407EE8">
        <w:rPr>
          <w:rFonts w:eastAsia="Times New Roman" w:cs="Times New Roman"/>
          <w:sz w:val="28"/>
          <w:szCs w:val="28"/>
        </w:rPr>
        <w:t>ключ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Магистральная</w:t>
      </w:r>
      <w:proofErr w:type="spellEnd"/>
      <w:r w:rsidRPr="00407EE8">
        <w:rPr>
          <w:rFonts w:eastAsia="Times New Roman" w:cs="Times New Roman"/>
          <w:sz w:val="28"/>
          <w:szCs w:val="28"/>
        </w:rPr>
        <w:t>, 1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  <w:lang w:val="ru-RU"/>
        </w:rPr>
        <w:t xml:space="preserve">         тел. </w:t>
      </w:r>
      <w:hyperlink r:id="rId4" w:tgtFrame="_blank" w:history="1"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93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11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87</w:t>
        </w:r>
      </w:hyperlink>
      <w:r w:rsidRPr="00407EE8">
        <w:rPr>
          <w:rFonts w:cs="Times New Roman"/>
          <w:sz w:val="28"/>
          <w:szCs w:val="28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3.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Иртышская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п. </w:t>
      </w:r>
      <w:proofErr w:type="spellStart"/>
      <w:r w:rsidRPr="00407EE8">
        <w:rPr>
          <w:rFonts w:eastAsia="Times New Roman" w:cs="Times New Roman"/>
          <w:sz w:val="28"/>
          <w:szCs w:val="28"/>
        </w:rPr>
        <w:t>Иртышский</w:t>
      </w:r>
      <w:proofErr w:type="spellEnd"/>
      <w:r w:rsidRPr="00407EE8">
        <w:rPr>
          <w:rFonts w:eastAsia="Times New Roman" w:cs="Times New Roman"/>
          <w:sz w:val="28"/>
          <w:szCs w:val="28"/>
        </w:rPr>
        <w:t>, Г.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407EE8">
        <w:rPr>
          <w:rFonts w:eastAsia="Times New Roman" w:cs="Times New Roman"/>
          <w:sz w:val="28"/>
          <w:szCs w:val="28"/>
        </w:rPr>
        <w:t>Королевой</w:t>
      </w:r>
      <w:proofErr w:type="spellEnd"/>
      <w:r w:rsidRPr="00407EE8">
        <w:rPr>
          <w:rFonts w:eastAsia="Times New Roman" w:cs="Times New Roman"/>
          <w:sz w:val="28"/>
          <w:szCs w:val="28"/>
        </w:rPr>
        <w:t>, 20А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  <w:lang w:val="ru-RU"/>
        </w:rPr>
        <w:t xml:space="preserve">         тел. </w:t>
      </w:r>
      <w:hyperlink r:id="rId5" w:tgtFrame="_blank" w:history="1"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92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31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Pr="00A70AEE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94</w:t>
        </w:r>
      </w:hyperlink>
      <w:r w:rsidRPr="00407EE8">
        <w:rPr>
          <w:rFonts w:cs="Times New Roman"/>
          <w:sz w:val="28"/>
          <w:szCs w:val="28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4.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Речная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п. </w:t>
      </w:r>
      <w:proofErr w:type="spellStart"/>
      <w:r w:rsidRPr="00407EE8">
        <w:rPr>
          <w:rFonts w:eastAsia="Times New Roman" w:cs="Times New Roman"/>
          <w:sz w:val="28"/>
          <w:szCs w:val="28"/>
        </w:rPr>
        <w:t>Набережный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Больничная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11/1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99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65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90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5.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Новоомская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п. </w:t>
      </w:r>
      <w:proofErr w:type="spellStart"/>
      <w:r w:rsidRPr="00407EE8">
        <w:rPr>
          <w:rFonts w:eastAsia="Times New Roman" w:cs="Times New Roman"/>
          <w:sz w:val="28"/>
          <w:szCs w:val="28"/>
        </w:rPr>
        <w:t>Новоомский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Зеленая</w:t>
      </w:r>
      <w:proofErr w:type="spellEnd"/>
      <w:r w:rsidRPr="00407EE8">
        <w:rPr>
          <w:rFonts w:eastAsia="Times New Roman" w:cs="Times New Roman"/>
          <w:sz w:val="28"/>
          <w:szCs w:val="28"/>
        </w:rPr>
        <w:t>, 24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92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82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67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6.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Сибирская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ВА – п. Ростовка, 3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96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11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03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7.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Крутогорская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</w:t>
      </w:r>
      <w:proofErr w:type="spellStart"/>
      <w:r w:rsidRPr="00407EE8">
        <w:rPr>
          <w:rFonts w:eastAsia="Times New Roman" w:cs="Times New Roman"/>
          <w:sz w:val="28"/>
          <w:szCs w:val="28"/>
        </w:rPr>
        <w:t>мкр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407EE8">
        <w:rPr>
          <w:rFonts w:eastAsia="Times New Roman" w:cs="Times New Roman"/>
          <w:sz w:val="28"/>
          <w:szCs w:val="28"/>
        </w:rPr>
        <w:t>Крутая</w:t>
      </w:r>
      <w:proofErr w:type="spellEnd"/>
      <w:r w:rsidRPr="00407EE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407EE8">
        <w:rPr>
          <w:rFonts w:eastAsia="Times New Roman" w:cs="Times New Roman"/>
          <w:sz w:val="28"/>
          <w:szCs w:val="28"/>
        </w:rPr>
        <w:t>горка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Российская</w:t>
      </w:r>
      <w:proofErr w:type="spellEnd"/>
      <w:r w:rsidRPr="00407EE8">
        <w:rPr>
          <w:rFonts w:eastAsia="Times New Roman" w:cs="Times New Roman"/>
          <w:sz w:val="28"/>
          <w:szCs w:val="28"/>
        </w:rPr>
        <w:t>, 1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  <w:lang w:val="ru-RU"/>
        </w:rPr>
        <w:t xml:space="preserve">        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 91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27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27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8.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Лузинская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с. </w:t>
      </w:r>
      <w:proofErr w:type="spellStart"/>
      <w:r w:rsidRPr="00407EE8">
        <w:rPr>
          <w:rFonts w:eastAsia="Times New Roman" w:cs="Times New Roman"/>
          <w:sz w:val="28"/>
          <w:szCs w:val="28"/>
        </w:rPr>
        <w:t>Лузино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Дачная</w:t>
      </w:r>
      <w:proofErr w:type="spellEnd"/>
      <w:r w:rsidRPr="00407EE8">
        <w:rPr>
          <w:rFonts w:eastAsia="Times New Roman" w:cs="Times New Roman"/>
          <w:sz w:val="28"/>
          <w:szCs w:val="28"/>
        </w:rPr>
        <w:t>, 5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94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14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43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9.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Петровская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– с. </w:t>
      </w:r>
      <w:proofErr w:type="spellStart"/>
      <w:r w:rsidRPr="00407EE8">
        <w:rPr>
          <w:rFonts w:eastAsia="Times New Roman" w:cs="Times New Roman"/>
          <w:sz w:val="28"/>
          <w:szCs w:val="28"/>
        </w:rPr>
        <w:t>Петровка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Строительная</w:t>
      </w:r>
      <w:proofErr w:type="spellEnd"/>
      <w:r w:rsidRPr="00407EE8">
        <w:rPr>
          <w:rFonts w:eastAsia="Times New Roman" w:cs="Times New Roman"/>
          <w:sz w:val="28"/>
          <w:szCs w:val="28"/>
        </w:rPr>
        <w:t>, 1а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92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43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54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70A1F" w:rsidRDefault="00D86C16" w:rsidP="00D86C16">
      <w:pPr>
        <w:pStyle w:val="a5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407EE8">
        <w:rPr>
          <w:rFonts w:eastAsia="Times New Roman" w:cs="Times New Roman"/>
          <w:sz w:val="28"/>
          <w:szCs w:val="28"/>
        </w:rPr>
        <w:t>10.</w:t>
      </w:r>
      <w:r w:rsidRPr="00407EE8">
        <w:rPr>
          <w:rFonts w:eastAsia="Times New Roman" w:cs="Times New Roman"/>
          <w:sz w:val="28"/>
          <w:szCs w:val="28"/>
        </w:rPr>
        <w:tab/>
      </w:r>
      <w:proofErr w:type="spellStart"/>
      <w:r w:rsidRPr="00407EE8">
        <w:rPr>
          <w:rFonts w:eastAsia="Times New Roman" w:cs="Times New Roman"/>
          <w:sz w:val="28"/>
          <w:szCs w:val="28"/>
        </w:rPr>
        <w:t>Красноярская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 УБ - с. </w:t>
      </w:r>
      <w:proofErr w:type="spellStart"/>
      <w:r w:rsidRPr="00407EE8">
        <w:rPr>
          <w:rFonts w:eastAsia="Times New Roman" w:cs="Times New Roman"/>
          <w:sz w:val="28"/>
          <w:szCs w:val="28"/>
        </w:rPr>
        <w:t>Красноярка</w:t>
      </w:r>
      <w:proofErr w:type="spellEnd"/>
      <w:r w:rsidRPr="00407EE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7EE8">
        <w:rPr>
          <w:rFonts w:eastAsia="Times New Roman" w:cs="Times New Roman"/>
          <w:sz w:val="28"/>
          <w:szCs w:val="28"/>
        </w:rPr>
        <w:t>Боровая</w:t>
      </w:r>
      <w:proofErr w:type="spellEnd"/>
      <w:r w:rsidRPr="00407EE8">
        <w:rPr>
          <w:rFonts w:eastAsia="Times New Roman" w:cs="Times New Roman"/>
          <w:sz w:val="28"/>
          <w:szCs w:val="28"/>
        </w:rPr>
        <w:t>, 1</w:t>
      </w:r>
      <w:r w:rsidRPr="00407EE8">
        <w:rPr>
          <w:rFonts w:eastAsia="Times New Roman" w:cs="Times New Roman"/>
          <w:sz w:val="28"/>
          <w:szCs w:val="28"/>
          <w:lang w:val="ru-RU"/>
        </w:rPr>
        <w:t xml:space="preserve">, тел. 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97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13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7EE8">
        <w:rPr>
          <w:rFonts w:cs="Times New Roman"/>
          <w:color w:val="000000"/>
          <w:sz w:val="28"/>
          <w:szCs w:val="28"/>
          <w:shd w:val="clear" w:color="auto" w:fill="FFFFFF"/>
        </w:rPr>
        <w:t>45</w:t>
      </w:r>
      <w:r w:rsidR="00170A1F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70A1F" w:rsidRPr="00170A1F" w:rsidRDefault="00170A1F" w:rsidP="00170A1F">
      <w:pPr>
        <w:pStyle w:val="a5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11.    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Ачаирская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ВА – </w:t>
      </w:r>
      <w:r w:rsidRPr="00ED671A">
        <w:rPr>
          <w:rFonts w:cs="Times New Roman"/>
          <w:sz w:val="28"/>
          <w:shd w:val="clear" w:color="auto" w:fill="F8F9FA"/>
        </w:rPr>
        <w:t xml:space="preserve">п. </w:t>
      </w:r>
      <w:proofErr w:type="spellStart"/>
      <w:r w:rsidRPr="00ED671A">
        <w:rPr>
          <w:rFonts w:cs="Times New Roman"/>
          <w:sz w:val="28"/>
          <w:shd w:val="clear" w:color="auto" w:fill="F8F9FA"/>
        </w:rPr>
        <w:t>Ачаирский</w:t>
      </w:r>
      <w:proofErr w:type="spellEnd"/>
      <w:r w:rsidRPr="00ED671A">
        <w:rPr>
          <w:rFonts w:cs="Times New Roman"/>
          <w:sz w:val="28"/>
          <w:shd w:val="clear" w:color="auto" w:fill="F8F9FA"/>
        </w:rPr>
        <w:t xml:space="preserve">, </w:t>
      </w:r>
      <w:proofErr w:type="spellStart"/>
      <w:r w:rsidRPr="00ED671A">
        <w:rPr>
          <w:rFonts w:cs="Times New Roman"/>
          <w:sz w:val="28"/>
          <w:shd w:val="clear" w:color="auto" w:fill="F8F9FA"/>
        </w:rPr>
        <w:t>ул</w:t>
      </w:r>
      <w:proofErr w:type="gramStart"/>
      <w:r w:rsidRPr="00ED671A">
        <w:rPr>
          <w:rFonts w:cs="Times New Roman"/>
          <w:sz w:val="28"/>
          <w:shd w:val="clear" w:color="auto" w:fill="F8F9FA"/>
        </w:rPr>
        <w:t>.Р</w:t>
      </w:r>
      <w:proofErr w:type="gramEnd"/>
      <w:r w:rsidRPr="00ED671A">
        <w:rPr>
          <w:rFonts w:cs="Times New Roman"/>
          <w:sz w:val="28"/>
          <w:shd w:val="clear" w:color="auto" w:fill="F8F9FA"/>
        </w:rPr>
        <w:t>абочая</w:t>
      </w:r>
      <w:proofErr w:type="spellEnd"/>
      <w:r w:rsidRPr="00ED671A">
        <w:rPr>
          <w:rFonts w:cs="Times New Roman"/>
          <w:sz w:val="28"/>
          <w:shd w:val="clear" w:color="auto" w:fill="F8F9FA"/>
        </w:rPr>
        <w:t>, 5</w:t>
      </w:r>
      <w:r>
        <w:rPr>
          <w:rFonts w:cs="Times New Roman"/>
          <w:sz w:val="28"/>
          <w:shd w:val="clear" w:color="auto" w:fill="F8F9FA"/>
          <w:lang w:val="ru-RU"/>
        </w:rPr>
        <w:t xml:space="preserve">, тел.  </w:t>
      </w:r>
      <w:r w:rsidRPr="00170A1F">
        <w:rPr>
          <w:rFonts w:cs="Times New Roman"/>
          <w:sz w:val="28"/>
          <w:szCs w:val="28"/>
          <w:shd w:val="clear" w:color="auto" w:fill="FFFFFF"/>
        </w:rPr>
        <w:t>99-65-90</w:t>
      </w:r>
      <w:r w:rsidRPr="00170A1F">
        <w:rPr>
          <w:rFonts w:cs="Times New Roman"/>
          <w:sz w:val="28"/>
          <w:szCs w:val="28"/>
          <w:shd w:val="clear" w:color="auto" w:fill="FFFFFF"/>
          <w:lang w:val="ru-RU"/>
        </w:rPr>
        <w:t>;</w:t>
      </w:r>
    </w:p>
    <w:p w:rsidR="00E301A7" w:rsidRDefault="00170A1F" w:rsidP="00170A1F">
      <w:pPr>
        <w:pStyle w:val="a5"/>
        <w:rPr>
          <w:rFonts w:cs="Times New Roman"/>
          <w:sz w:val="28"/>
          <w:szCs w:val="28"/>
          <w:shd w:val="clear" w:color="auto" w:fill="F8F9FA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12.     Пушкинская ВА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–</w:t>
      </w:r>
      <w:r w:rsidRPr="00ED671A">
        <w:rPr>
          <w:rFonts w:cs="Times New Roman"/>
          <w:sz w:val="28"/>
          <w:szCs w:val="28"/>
          <w:shd w:val="clear" w:color="auto" w:fill="F8F9FA"/>
        </w:rPr>
        <w:t>с</w:t>
      </w:r>
      <w:proofErr w:type="gramEnd"/>
      <w:r w:rsidRPr="00ED671A">
        <w:rPr>
          <w:rFonts w:cs="Times New Roman"/>
          <w:sz w:val="28"/>
          <w:szCs w:val="28"/>
          <w:shd w:val="clear" w:color="auto" w:fill="F8F9FA"/>
        </w:rPr>
        <w:t xml:space="preserve">. </w:t>
      </w:r>
      <w:proofErr w:type="spellStart"/>
      <w:r w:rsidRPr="00ED671A">
        <w:rPr>
          <w:rFonts w:cs="Times New Roman"/>
          <w:sz w:val="28"/>
          <w:szCs w:val="28"/>
          <w:shd w:val="clear" w:color="auto" w:fill="F8F9FA"/>
        </w:rPr>
        <w:t>Пушкино</w:t>
      </w:r>
      <w:proofErr w:type="spellEnd"/>
      <w:r w:rsidRPr="00ED671A">
        <w:rPr>
          <w:rFonts w:cs="Times New Roman"/>
          <w:sz w:val="28"/>
          <w:szCs w:val="28"/>
          <w:shd w:val="clear" w:color="auto" w:fill="F8F9FA"/>
        </w:rPr>
        <w:t xml:space="preserve">, ул.40 </w:t>
      </w:r>
      <w:proofErr w:type="spellStart"/>
      <w:r w:rsidRPr="00ED671A">
        <w:rPr>
          <w:rFonts w:cs="Times New Roman"/>
          <w:sz w:val="28"/>
          <w:szCs w:val="28"/>
          <w:shd w:val="clear" w:color="auto" w:fill="F8F9FA"/>
        </w:rPr>
        <w:t>летПобеды</w:t>
      </w:r>
      <w:proofErr w:type="spellEnd"/>
      <w:r w:rsidRPr="00ED671A">
        <w:rPr>
          <w:rFonts w:cs="Times New Roman"/>
          <w:sz w:val="28"/>
          <w:szCs w:val="28"/>
          <w:shd w:val="clear" w:color="auto" w:fill="F8F9FA"/>
        </w:rPr>
        <w:t>, 28</w:t>
      </w:r>
      <w:r w:rsidR="00E301A7">
        <w:rPr>
          <w:rFonts w:cs="Times New Roman"/>
          <w:sz w:val="28"/>
          <w:szCs w:val="28"/>
          <w:shd w:val="clear" w:color="auto" w:fill="F8F9FA"/>
          <w:lang w:val="ru-RU"/>
        </w:rPr>
        <w:t xml:space="preserve">, </w:t>
      </w:r>
    </w:p>
    <w:p w:rsidR="00170A1F" w:rsidRPr="00E301A7" w:rsidRDefault="00E301A7" w:rsidP="00170A1F">
      <w:pPr>
        <w:pStyle w:val="a5"/>
        <w:rPr>
          <w:rFonts w:eastAsia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8F9FA"/>
          <w:lang w:val="ru-RU"/>
        </w:rPr>
        <w:t xml:space="preserve">          тел. </w:t>
      </w:r>
      <w:r w:rsidRPr="00E301A7">
        <w:rPr>
          <w:rFonts w:cs="Times New Roman"/>
          <w:color w:val="333333"/>
          <w:sz w:val="28"/>
          <w:szCs w:val="28"/>
          <w:shd w:val="clear" w:color="auto" w:fill="FFFFFF"/>
        </w:rPr>
        <w:t>93-91-03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170A1F" w:rsidRPr="00FE6062" w:rsidRDefault="00170A1F" w:rsidP="00170A1F">
      <w:pPr>
        <w:pStyle w:val="a5"/>
        <w:rPr>
          <w:rFonts w:eastAsia="Times New Roman" w:cs="Times New Roman"/>
          <w:sz w:val="28"/>
          <w:szCs w:val="28"/>
          <w:lang w:val="ru-RU"/>
        </w:rPr>
      </w:pPr>
      <w:r w:rsidRPr="00ED671A">
        <w:rPr>
          <w:rFonts w:eastAsia="Times New Roman" w:cs="Times New Roman"/>
          <w:sz w:val="28"/>
          <w:szCs w:val="28"/>
          <w:lang w:val="ru-RU"/>
        </w:rPr>
        <w:t xml:space="preserve">13. </w:t>
      </w: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proofErr w:type="spellStart"/>
      <w:r w:rsidRPr="00ED671A">
        <w:rPr>
          <w:rFonts w:eastAsia="Times New Roman" w:cs="Times New Roman"/>
          <w:sz w:val="28"/>
          <w:szCs w:val="28"/>
          <w:lang w:val="ru-RU"/>
        </w:rPr>
        <w:t>Калиниская</w:t>
      </w:r>
      <w:proofErr w:type="spellEnd"/>
      <w:r w:rsidRPr="00ED671A">
        <w:rPr>
          <w:rFonts w:eastAsia="Times New Roman" w:cs="Times New Roman"/>
          <w:sz w:val="28"/>
          <w:szCs w:val="28"/>
          <w:lang w:val="ru-RU"/>
        </w:rPr>
        <w:t xml:space="preserve"> ВА –</w:t>
      </w:r>
      <w:r w:rsidRPr="00ED671A">
        <w:rPr>
          <w:rFonts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Pr="00ED671A">
        <w:rPr>
          <w:rFonts w:cs="Times New Roman"/>
          <w:sz w:val="28"/>
          <w:szCs w:val="28"/>
          <w:shd w:val="clear" w:color="auto" w:fill="FFFFFF"/>
        </w:rPr>
        <w:t>Калинино</w:t>
      </w:r>
      <w:proofErr w:type="spellEnd"/>
      <w:r w:rsidRPr="00ED671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671A">
        <w:rPr>
          <w:rFonts w:cs="Times New Roman"/>
          <w:sz w:val="28"/>
          <w:szCs w:val="28"/>
          <w:shd w:val="clear" w:color="auto" w:fill="FFFFFF"/>
        </w:rPr>
        <w:t>ул</w:t>
      </w:r>
      <w:proofErr w:type="gramStart"/>
      <w:r w:rsidRPr="00ED671A">
        <w:rPr>
          <w:rFonts w:cs="Times New Roman"/>
          <w:sz w:val="28"/>
          <w:szCs w:val="28"/>
          <w:shd w:val="clear" w:color="auto" w:fill="FFFFFF"/>
        </w:rPr>
        <w:t>.С</w:t>
      </w:r>
      <w:proofErr w:type="gramEnd"/>
      <w:r w:rsidRPr="00ED671A">
        <w:rPr>
          <w:rFonts w:cs="Times New Roman"/>
          <w:sz w:val="28"/>
          <w:szCs w:val="28"/>
          <w:shd w:val="clear" w:color="auto" w:fill="FFFFFF"/>
        </w:rPr>
        <w:t>оветская</w:t>
      </w:r>
      <w:proofErr w:type="spellEnd"/>
      <w:r w:rsidRPr="00ED671A">
        <w:rPr>
          <w:rFonts w:cs="Times New Roman"/>
          <w:sz w:val="28"/>
          <w:szCs w:val="28"/>
          <w:shd w:val="clear" w:color="auto" w:fill="FFFFFF"/>
        </w:rPr>
        <w:t>, 2а</w:t>
      </w:r>
      <w:r w:rsidR="00E301A7">
        <w:rPr>
          <w:rFonts w:cs="Times New Roman"/>
          <w:sz w:val="28"/>
          <w:szCs w:val="28"/>
          <w:shd w:val="clear" w:color="auto" w:fill="FFFFFF"/>
          <w:lang w:val="ru-RU"/>
        </w:rPr>
        <w:t xml:space="preserve">, тел. </w:t>
      </w:r>
      <w:hyperlink r:id="rId6" w:tgtFrame="_blank" w:history="1">
        <w:r w:rsidR="00E301A7" w:rsidRPr="00FE6062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96</w:t>
        </w:r>
        <w:r w:rsidR="00FE6062" w:rsidRPr="00FE6062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="00E301A7" w:rsidRPr="00FE6062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44</w:t>
        </w:r>
        <w:r w:rsidR="00FE6062" w:rsidRPr="00FE6062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-</w:t>
        </w:r>
        <w:r w:rsidR="00E301A7" w:rsidRPr="00FE6062">
          <w:rPr>
            <w:rStyle w:val="a3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81</w:t>
        </w:r>
      </w:hyperlink>
      <w:r w:rsidR="00FE6062">
        <w:rPr>
          <w:rFonts w:cs="Times New Roman"/>
          <w:sz w:val="28"/>
          <w:szCs w:val="28"/>
          <w:lang w:val="ru-RU"/>
        </w:rPr>
        <w:t>;</w:t>
      </w:r>
    </w:p>
    <w:p w:rsidR="00FE6062" w:rsidRDefault="00170A1F" w:rsidP="00170A1F">
      <w:pPr>
        <w:pStyle w:val="a5"/>
        <w:rPr>
          <w:rFonts w:cs="Times New Roman"/>
          <w:sz w:val="28"/>
          <w:szCs w:val="28"/>
          <w:lang w:val="ru-RU"/>
        </w:rPr>
      </w:pPr>
      <w:r w:rsidRPr="00ED671A">
        <w:rPr>
          <w:rFonts w:eastAsia="Times New Roman" w:cs="Times New Roman"/>
          <w:sz w:val="28"/>
          <w:szCs w:val="28"/>
          <w:lang w:val="ru-RU"/>
        </w:rPr>
        <w:t xml:space="preserve">14. </w:t>
      </w: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 w:rsidRPr="00ED671A">
        <w:rPr>
          <w:rFonts w:eastAsia="Times New Roman" w:cs="Times New Roman"/>
          <w:sz w:val="28"/>
          <w:szCs w:val="28"/>
          <w:lang w:val="ru-RU"/>
        </w:rPr>
        <w:t xml:space="preserve">Морозовская ВА - </w:t>
      </w:r>
      <w:r w:rsidRPr="00ED671A">
        <w:rPr>
          <w:rFonts w:cs="Times New Roman"/>
          <w:sz w:val="28"/>
          <w:szCs w:val="28"/>
        </w:rPr>
        <w:t xml:space="preserve">с. </w:t>
      </w:r>
      <w:proofErr w:type="spellStart"/>
      <w:r w:rsidRPr="00ED671A">
        <w:rPr>
          <w:rFonts w:cs="Times New Roman"/>
          <w:sz w:val="28"/>
          <w:szCs w:val="28"/>
        </w:rPr>
        <w:t>Морозовка</w:t>
      </w:r>
      <w:proofErr w:type="spellEnd"/>
      <w:r w:rsidRPr="00ED671A">
        <w:rPr>
          <w:rFonts w:cs="Times New Roman"/>
          <w:sz w:val="28"/>
          <w:szCs w:val="28"/>
        </w:rPr>
        <w:t xml:space="preserve">, ул.60 </w:t>
      </w:r>
      <w:proofErr w:type="spellStart"/>
      <w:r w:rsidRPr="00ED671A">
        <w:rPr>
          <w:rFonts w:cs="Times New Roman"/>
          <w:sz w:val="28"/>
          <w:szCs w:val="28"/>
        </w:rPr>
        <w:t>летПобеды</w:t>
      </w:r>
      <w:proofErr w:type="spellEnd"/>
      <w:r w:rsidRPr="00ED671A">
        <w:rPr>
          <w:rFonts w:cs="Times New Roman"/>
          <w:sz w:val="28"/>
          <w:szCs w:val="28"/>
        </w:rPr>
        <w:t>, 2</w:t>
      </w:r>
      <w:r w:rsidR="00FE6062">
        <w:rPr>
          <w:rFonts w:cs="Times New Roman"/>
          <w:sz w:val="28"/>
          <w:szCs w:val="28"/>
          <w:lang w:val="ru-RU"/>
        </w:rPr>
        <w:t xml:space="preserve">, </w:t>
      </w:r>
    </w:p>
    <w:p w:rsidR="00170A1F" w:rsidRDefault="00FE6062" w:rsidP="00170A1F">
      <w:pPr>
        <w:pStyle w:val="a5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тел. </w:t>
      </w:r>
      <w:r w:rsidRPr="00FE6062">
        <w:rPr>
          <w:rFonts w:cs="Times New Roman"/>
          <w:sz w:val="28"/>
          <w:szCs w:val="28"/>
          <w:shd w:val="clear" w:color="auto" w:fill="FFFFFF"/>
        </w:rPr>
        <w:t>93</w:t>
      </w:r>
      <w:r w:rsidRPr="00FE6062">
        <w:rPr>
          <w:rFonts w:cs="Times New Roman"/>
          <w:sz w:val="28"/>
          <w:szCs w:val="28"/>
          <w:shd w:val="clear" w:color="auto" w:fill="FFFFFF"/>
          <w:lang w:val="ru-RU"/>
        </w:rPr>
        <w:t>-</w:t>
      </w:r>
      <w:r w:rsidRPr="00FE6062">
        <w:rPr>
          <w:rFonts w:cs="Times New Roman"/>
          <w:sz w:val="28"/>
          <w:szCs w:val="28"/>
          <w:shd w:val="clear" w:color="auto" w:fill="FFFFFF"/>
        </w:rPr>
        <w:t>71</w:t>
      </w:r>
      <w:r w:rsidRPr="00FE6062">
        <w:rPr>
          <w:rFonts w:cs="Times New Roman"/>
          <w:sz w:val="28"/>
          <w:szCs w:val="28"/>
          <w:shd w:val="clear" w:color="auto" w:fill="FFFFFF"/>
          <w:lang w:val="ru-RU"/>
        </w:rPr>
        <w:t>-</w:t>
      </w:r>
      <w:r w:rsidRPr="00FE6062">
        <w:rPr>
          <w:rFonts w:cs="Times New Roman"/>
          <w:sz w:val="28"/>
          <w:szCs w:val="28"/>
          <w:shd w:val="clear" w:color="auto" w:fill="FFFFFF"/>
        </w:rPr>
        <w:t>23</w:t>
      </w:r>
      <w:r w:rsidRPr="00FE6062">
        <w:rPr>
          <w:rFonts w:cs="Times New Roman"/>
          <w:sz w:val="28"/>
          <w:szCs w:val="28"/>
          <w:shd w:val="clear" w:color="auto" w:fill="FFFFFF"/>
          <w:lang w:val="ru-RU"/>
        </w:rPr>
        <w:t>.</w:t>
      </w:r>
    </w:p>
    <w:p w:rsidR="00FE6062" w:rsidRPr="00FE6062" w:rsidRDefault="00FE6062" w:rsidP="00FE6062">
      <w:pPr>
        <w:rPr>
          <w:rFonts w:ascii="Times New Roman" w:eastAsia="Times New Roman" w:hAnsi="Times New Roman"/>
          <w:sz w:val="28"/>
          <w:szCs w:val="28"/>
        </w:rPr>
      </w:pPr>
      <w:r w:rsidRPr="00FE6062">
        <w:rPr>
          <w:rFonts w:ascii="Times New Roman" w:eastAsia="Times New Roman" w:hAnsi="Times New Roman"/>
          <w:sz w:val="28"/>
          <w:szCs w:val="28"/>
        </w:rPr>
        <w:t>Так же организована возможность выезда мобильной прививочной бригады в любое поселение, предприятие и учреждение для проведения вакцинации на месте.</w:t>
      </w:r>
      <w:bookmarkStart w:id="0" w:name="_GoBack"/>
      <w:bookmarkEnd w:id="0"/>
    </w:p>
    <w:p w:rsidR="00FE6062" w:rsidRPr="00FE6062" w:rsidRDefault="00FE6062" w:rsidP="00170A1F">
      <w:pPr>
        <w:pStyle w:val="a5"/>
        <w:rPr>
          <w:rFonts w:eastAsia="Times New Roman" w:cs="Times New Roman"/>
          <w:sz w:val="28"/>
          <w:szCs w:val="28"/>
          <w:lang w:val="ru-RU"/>
        </w:rPr>
      </w:pPr>
    </w:p>
    <w:p w:rsidR="00D86C16" w:rsidRPr="00407EE8" w:rsidRDefault="00D86C16" w:rsidP="00D86C16">
      <w:pPr>
        <w:pStyle w:val="a5"/>
        <w:jc w:val="both"/>
        <w:rPr>
          <w:rFonts w:eastAsia="Times New Roman" w:cs="Times New Roman"/>
          <w:sz w:val="28"/>
          <w:szCs w:val="28"/>
        </w:rPr>
      </w:pPr>
      <w:r w:rsidRPr="00407EE8">
        <w:rPr>
          <w:rFonts w:eastAsia="Times New Roman" w:cs="Times New Roman"/>
          <w:sz w:val="28"/>
          <w:szCs w:val="28"/>
        </w:rPr>
        <w:t>.</w:t>
      </w:r>
    </w:p>
    <w:p w:rsidR="005F7159" w:rsidRPr="00D86C16" w:rsidRDefault="005F7159">
      <w:pPr>
        <w:rPr>
          <w:lang w:val="de-DE"/>
        </w:rPr>
      </w:pPr>
    </w:p>
    <w:sectPr w:rsidR="005F7159" w:rsidRPr="00D86C16" w:rsidSect="005F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6C16"/>
    <w:rsid w:val="00170A1F"/>
    <w:rsid w:val="0026344E"/>
    <w:rsid w:val="002B677C"/>
    <w:rsid w:val="00411BBE"/>
    <w:rsid w:val="004842FB"/>
    <w:rsid w:val="004B50B1"/>
    <w:rsid w:val="005F7159"/>
    <w:rsid w:val="00671E16"/>
    <w:rsid w:val="008F2C9B"/>
    <w:rsid w:val="009612E3"/>
    <w:rsid w:val="00A70AEE"/>
    <w:rsid w:val="00A76169"/>
    <w:rsid w:val="00B32BA1"/>
    <w:rsid w:val="00CB6BBC"/>
    <w:rsid w:val="00CC4F84"/>
    <w:rsid w:val="00D47662"/>
    <w:rsid w:val="00D86C16"/>
    <w:rsid w:val="00E05B41"/>
    <w:rsid w:val="00E301A7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6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C16"/>
    <w:pPr>
      <w:widowControl w:val="0"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12964481" TargetMode="External"/><Relationship Id="rId5" Type="http://schemas.openxmlformats.org/officeDocument/2006/relationships/hyperlink" Target="tel:+73812923194" TargetMode="External"/><Relationship Id="rId4" Type="http://schemas.openxmlformats.org/officeDocument/2006/relationships/hyperlink" Target="tel:+7381293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2021-10-01T05:45:00Z</cp:lastPrinted>
  <dcterms:created xsi:type="dcterms:W3CDTF">2021-09-30T08:18:00Z</dcterms:created>
  <dcterms:modified xsi:type="dcterms:W3CDTF">2021-10-21T04:51:00Z</dcterms:modified>
</cp:coreProperties>
</file>