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0" w:rsidRDefault="008C74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7490" w:rsidRDefault="008C7490">
      <w:pPr>
        <w:pStyle w:val="ConsPlusNormal"/>
        <w:outlineLvl w:val="0"/>
      </w:pPr>
    </w:p>
    <w:p w:rsidR="008C7490" w:rsidRDefault="008C7490">
      <w:pPr>
        <w:pStyle w:val="ConsPlusTitle"/>
        <w:jc w:val="center"/>
        <w:outlineLvl w:val="0"/>
      </w:pPr>
      <w:r>
        <w:t>ОМСКИЙ МУНИЦИПАЛЬНЫЙ РАЙОН ОМСКОЙ ОБЛАСТИ</w:t>
      </w:r>
    </w:p>
    <w:p w:rsidR="008C7490" w:rsidRDefault="008C7490">
      <w:pPr>
        <w:pStyle w:val="ConsPlusTitle"/>
        <w:jc w:val="center"/>
      </w:pPr>
    </w:p>
    <w:p w:rsidR="008C7490" w:rsidRDefault="008C7490">
      <w:pPr>
        <w:pStyle w:val="ConsPlusTitle"/>
        <w:jc w:val="center"/>
      </w:pPr>
      <w:r>
        <w:t>АДМИНИСТРАЦИЯ ОМСКОГО МУНИЦИПАЛЬНОГО РАЙОНА</w:t>
      </w:r>
    </w:p>
    <w:p w:rsidR="008C7490" w:rsidRDefault="008C7490">
      <w:pPr>
        <w:pStyle w:val="ConsPlusTitle"/>
        <w:jc w:val="both"/>
      </w:pPr>
    </w:p>
    <w:p w:rsidR="008C7490" w:rsidRDefault="008C7490">
      <w:pPr>
        <w:pStyle w:val="ConsPlusTitle"/>
        <w:jc w:val="center"/>
      </w:pPr>
      <w:r>
        <w:t>ПОСТАНОВЛЕНИЕ</w:t>
      </w:r>
    </w:p>
    <w:p w:rsidR="008C7490" w:rsidRDefault="008C7490">
      <w:pPr>
        <w:pStyle w:val="ConsPlusTitle"/>
        <w:jc w:val="center"/>
      </w:pPr>
      <w:r>
        <w:t>от 29 ноября 2021 г. N П-21/ОМС-177</w:t>
      </w:r>
    </w:p>
    <w:p w:rsidR="008C7490" w:rsidRDefault="008C7490">
      <w:pPr>
        <w:pStyle w:val="ConsPlusTitle"/>
        <w:jc w:val="both"/>
      </w:pPr>
    </w:p>
    <w:p w:rsidR="008C7490" w:rsidRDefault="008C749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C7490" w:rsidRDefault="008C7490">
      <w:pPr>
        <w:pStyle w:val="ConsPlusTitle"/>
        <w:jc w:val="center"/>
      </w:pPr>
      <w:r>
        <w:t>МУНИЦИПАЛЬНОЙ УСЛУГИ "ПРЕДОСТАВЛЕНИЕ ГРАНТОВ В ФОРМЕ</w:t>
      </w:r>
    </w:p>
    <w:p w:rsidR="008C7490" w:rsidRDefault="008C7490">
      <w:pPr>
        <w:pStyle w:val="ConsPlusTitle"/>
        <w:jc w:val="center"/>
      </w:pPr>
      <w:r>
        <w:t>СУБСИДИЙ НАЧИНАЮЩИМ СУБЪЕКТАМ МАЛОГО ПРЕДПРИНИМАТЕЛЬСТВА</w:t>
      </w:r>
    </w:p>
    <w:p w:rsidR="008C7490" w:rsidRDefault="008C7490">
      <w:pPr>
        <w:pStyle w:val="ConsPlusTitle"/>
        <w:jc w:val="center"/>
      </w:pPr>
      <w:r>
        <w:t>ОМСКОГО МУНИЦИПАЛЬНОГО РАЙОНА ОМСКОЙ ОБЛАСТИ"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ind w:firstLine="540"/>
        <w:jc w:val="both"/>
      </w:pPr>
      <w:proofErr w:type="gramStart"/>
      <w:r>
        <w:t xml:space="preserve">В целях реализации муниципальной политики в сфере развития и поддержки малого и среднего предпринимательства на территории Омского муниципального района Омской области,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муниципальном районе Омской области",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грантов в форме субсидий</w:t>
      </w:r>
      <w:proofErr w:type="gramEnd"/>
      <w:r>
        <w:t xml:space="preserve"> начинающим субъектам малого предпринимательства Омского муниципального района Омской области, утвержденным постановлением Администрации Омского муниципального района Омской области от 29.10.2021 N П-21/ОМС-159 "Об утверждении Порядка предоставления грантов в форме субсидий начинающим субъектам малого предпринимательства Омского муниципального района Омской области", постановляю: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 согласно приложению к настоящему постановлению.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12.04.2012 N 599-п "Об утверждении административного регламента предоставления муниципальной услуги "Предоставление грантовой поддержки субъектам малого предпринимательства Омского муниципального района Омской области на создание и развитие собственного бизнеса" признать утратившим силу.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 Организационно-кадровому управлению Администрации Омского муниципального района Омской области обеспечить опубликование настоящего постановления в газете "Омский пригород".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 Советнику Главы муниципального района по информационной политике обеспечить размещение настоящего постановления на официальном сайте Омского муниципального района Омской области в информационно-телекоммуникационной сети "Интернет".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right"/>
      </w:pPr>
      <w:r>
        <w:t>Глава муниципального района</w:t>
      </w:r>
    </w:p>
    <w:p w:rsidR="008C7490" w:rsidRDefault="008C7490">
      <w:pPr>
        <w:pStyle w:val="ConsPlusNormal"/>
        <w:jc w:val="right"/>
      </w:pPr>
      <w:r>
        <w:t>Г.Г.Долматов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right"/>
        <w:outlineLvl w:val="0"/>
      </w:pPr>
      <w:r>
        <w:lastRenderedPageBreak/>
        <w:t>Приложение</w:t>
      </w:r>
    </w:p>
    <w:p w:rsidR="008C7490" w:rsidRDefault="008C7490">
      <w:pPr>
        <w:pStyle w:val="ConsPlusNormal"/>
        <w:jc w:val="right"/>
      </w:pPr>
      <w:r>
        <w:t>к постановлению Администрации</w:t>
      </w:r>
    </w:p>
    <w:p w:rsidR="008C7490" w:rsidRDefault="008C7490">
      <w:pPr>
        <w:pStyle w:val="ConsPlusNormal"/>
        <w:jc w:val="right"/>
      </w:pPr>
      <w:r>
        <w:t>Омского муниципального района</w:t>
      </w:r>
    </w:p>
    <w:p w:rsidR="008C7490" w:rsidRDefault="008C7490">
      <w:pPr>
        <w:pStyle w:val="ConsPlusNormal"/>
        <w:jc w:val="right"/>
      </w:pPr>
      <w:r>
        <w:t>Омской области</w:t>
      </w:r>
    </w:p>
    <w:p w:rsidR="008C7490" w:rsidRDefault="008C7490">
      <w:pPr>
        <w:pStyle w:val="ConsPlusNormal"/>
        <w:jc w:val="right"/>
      </w:pPr>
      <w:r>
        <w:t>от 29 ноября 2021 г. N П-21/ОМС-177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8C7490" w:rsidRDefault="008C7490">
      <w:pPr>
        <w:pStyle w:val="ConsPlusTitle"/>
        <w:jc w:val="center"/>
      </w:pPr>
      <w:r>
        <w:t>предоставления муниципальной услуги "Предоставление грантов</w:t>
      </w:r>
    </w:p>
    <w:p w:rsidR="008C7490" w:rsidRDefault="008C7490">
      <w:pPr>
        <w:pStyle w:val="ConsPlusTitle"/>
        <w:jc w:val="center"/>
      </w:pPr>
      <w:r>
        <w:t>в форме субсидий начинающим субъектам малого</w:t>
      </w:r>
    </w:p>
    <w:p w:rsidR="008C7490" w:rsidRDefault="008C7490">
      <w:pPr>
        <w:pStyle w:val="ConsPlusTitle"/>
        <w:jc w:val="center"/>
      </w:pPr>
      <w:r>
        <w:t>предпринимательства Омского муниципального района</w:t>
      </w:r>
    </w:p>
    <w:p w:rsidR="008C7490" w:rsidRDefault="008C7490">
      <w:pPr>
        <w:pStyle w:val="ConsPlusTitle"/>
        <w:jc w:val="center"/>
      </w:pPr>
      <w:r>
        <w:t>Омской области"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  <w:outlineLvl w:val="1"/>
      </w:pPr>
      <w:r>
        <w:t>I. Общие положения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грантов в форме субсидий начинающим субъектам малого предпринимательства Омского муниципального района Омской области" (далее - Регламент, муниципальная услуга) разработан в целях повышения качества исполнения и доступности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1.2.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порядок обжалования заявителем решений и действий (бездействия) должностных лиц, принимаемых ими решений при предоставлении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1.3. Муниципальная услуга предоставляется в соответствии со следующими нормативными правовыми актами: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("Российская газета", 31.07.2007, N 164);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("Российская газета", 29.07.2006, N 165);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31.12.1993 N 2334 "О дополнительных гарантиях прав граждан на информацию" ("Российская газета", 10.01.1994, N 4);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Устав</w:t>
        </w:r>
      </w:hyperlink>
      <w:r>
        <w:t xml:space="preserve"> Омского муниципального района Омской области (принят в новой редакции Решением Омского районного Совета Омской области от 24.09.2009 N 74) ("Омский пригород", 19.11 - 26.11.2009, N 46);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от 01.09.2010 N 2310-п "Об утверждении Порядка разработки и принятия административных регламентов по предоставлению муниципальных услуг в Омском муниципальном районе" ("Омский пригород", 16.09 - 23.09.2010, N 36);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Омской области от 25.12.2018 N П-18/ОМС-277 "Об утверждении муниципальной программы Омского муниципального района Омской области "Развитие экономического потенциала в Омском </w:t>
      </w:r>
      <w:r>
        <w:lastRenderedPageBreak/>
        <w:t xml:space="preserve">муниципальном районе Омской области" ("Омский пригород", </w:t>
      </w:r>
      <w:proofErr w:type="gramStart"/>
      <w:r>
        <w:t>спец</w:t>
      </w:r>
      <w:proofErr w:type="gramEnd"/>
      <w:r>
        <w:t>. выпуск, 27.12.2018, N 83 (401));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Омского муниципального района от 29.10.2021 N П-21/ОМС-159 "Об утверждении Порядка предоставления грантов в форме субсидий начинающим субъектам малого предпринимательства Омского муниципального района Омской области" ("Омский пригород", </w:t>
      </w:r>
      <w:proofErr w:type="gramStart"/>
      <w:r>
        <w:t>спец</w:t>
      </w:r>
      <w:proofErr w:type="gramEnd"/>
      <w:r>
        <w:t>. выпуск, от 29.10.2021, N 70 (648)).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ind w:firstLine="540"/>
        <w:jc w:val="both"/>
      </w:pPr>
      <w:r>
        <w:t>2.1. Наименование муниципальной услуги - "Предоставление грантов в форме субсидий начинающим субъектам малого предпринимательства Омского муниципального района Омской области".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Управление экономического развития и инвестиций Администрации Омского муниципального района Омской области (далее - Управление).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2.3. Требования к заявителям.</w:t>
      </w:r>
    </w:p>
    <w:p w:rsidR="008C7490" w:rsidRDefault="008C7490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2.3.1. </w:t>
      </w:r>
      <w:proofErr w:type="gramStart"/>
      <w:r>
        <w:t xml:space="preserve">Участниками конкурсного отбора на предоставление грантов в форме субсидий начинающим субъектам малого предпринимательства Омского муниципального района Омской области (далее - заявители, грант) могут быть относящиеся к категории субъектов малого предпринимательства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юридические лица и индивидуальные предприниматели, впервые зарегистрированные и действующие менее 1 года на</w:t>
      </w:r>
      <w:proofErr w:type="gramEnd"/>
      <w:r>
        <w:t xml:space="preserve"> момент подачи заявления на территории Омского муниципального района Омской области (далее - Омский муниципальный район), планирующие реализацию проектов (бизнес-планов) на территории Омского муниципального района.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Заявители должны на 1-е число месяца, предшествующего месяцу подачи заявления, соответствовать следующим условиям: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- заявители - юридические лица не находятся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 xml:space="preserve"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lastRenderedPageBreak/>
        <w:t>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заявителю не оказывалась аналогичная поддержка (поддержка, условия оказания которой совпадают, включая форму, вид поддержки и цели ее оказания), сроки действия которой не истекли;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в отношении заявителя не установлен факт наличия нарушений порядка и условий предоставления поддержки, в том числе нецелевого использования средств поддержки;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у заявителя должна отсутствовать просроченная задолженность по возврату в бюджет Омского муниципального района в соответствии с правовым актом субсидий, бюджетных инвестиций предоставленных, в том числе, в соответствии с иными правовыми актами.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2.4. Результат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заключение с заявителем соглашения о предоставлении гранта и зачисление денежных средств на банковский счет заявителя (в случае, если в отношении заявителя принято решение о предоставлении гранта);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отказ заявителю в предоставлении гранта (в случае, если в отношении заявителя принято решение об отказе в предоставлении субсидии).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в течение 7 рабочих дней со дня окончания срока приема заявлений от заявителей Управление осуществляет предварительную экспертизу полученных документов;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- по истечении срока предварительной экспертизы полученных документов Управление в течение 3 рабочих дней осуществляет подготовку проекта распоряжения об отказе в допуске, а также о допуске заявителей к участию в конкурсном отборе (далее - распоряжение) и направляет его на согласование 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</w:t>
      </w:r>
      <w:proofErr w:type="gramEnd"/>
      <w:r>
        <w:t xml:space="preserve"> Общий срок принятия распоряжения не может превышать 10 рабочих дней </w:t>
      </w:r>
      <w:proofErr w:type="gramStart"/>
      <w:r>
        <w:t>с даты окончания</w:t>
      </w:r>
      <w:proofErr w:type="gramEnd"/>
      <w:r>
        <w:t xml:space="preserve"> предварительной экспертизы полученных документов;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Управление направляет копию распоряжения в адрес заявителей не позднее 5 рабочих дней </w:t>
      </w:r>
      <w:proofErr w:type="gramStart"/>
      <w:r>
        <w:t>с даты</w:t>
      </w:r>
      <w:proofErr w:type="gramEnd"/>
      <w:r>
        <w:t xml:space="preserve"> его принятия;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- 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для рассмотрения на заседании конкурсной комиссии по отбору проектов (бизнес-планов) начинающих субъектов малого предпринимательства Омского муниципального района для предоставления грантов (далее - комиссия) и осуществляет приглашение заявителей (представителей заявителей) на заседание комиссии;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в течение 5 рабочих дней </w:t>
      </w:r>
      <w:proofErr w:type="gramStart"/>
      <w:r>
        <w:t>с даты заседания</w:t>
      </w:r>
      <w:proofErr w:type="gramEnd"/>
      <w:r>
        <w:t xml:space="preserve"> комиссии подписывается протокол заседания комиссии;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 xml:space="preserve">- в течение 3 рабочих дней с даты подписания протокола заседания комиссии Управление осуществляет подготовку проекта распоряжения о предоставлении гранта, об отказе в предоставлении гранта (далее - распоряжение о предоставлении гранта) и направляет его на согласование 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</w:t>
      </w:r>
      <w:r>
        <w:lastRenderedPageBreak/>
        <w:t>согласования.</w:t>
      </w:r>
      <w:proofErr w:type="gramEnd"/>
      <w:r>
        <w:t xml:space="preserve"> Общий срок принятия распоряжения о предоставлении гранта не может превышать 10 рабочих дней </w:t>
      </w:r>
      <w:proofErr w:type="gramStart"/>
      <w:r>
        <w:t>с даты подписания</w:t>
      </w:r>
      <w:proofErr w:type="gramEnd"/>
      <w:r>
        <w:t xml:space="preserve"> протокола заседания комиссии;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в течение 5 рабочих дней со дня принятия распоряжения о предоставлении гранта Управление направляет заявителям в письменной форме уведомление о принятом решении;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в течение 15 рабочих дней после принятия распоряжения о предоставлении гранта Управление заключает с получателем гранта соглашение в соответствии с типовой формой, утвержденной Комитетом финансов и контроля Администрации Омского муниципального района (далее - соглашение);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срок зачисления денежных средств на расчетный или корреспондентский счет получателя гранта, открытый в учреждениях Банка России или кредитных организациях, составляет 18 рабочих дней </w:t>
      </w:r>
      <w:proofErr w:type="gramStart"/>
      <w:r>
        <w:t>с даты заключения</w:t>
      </w:r>
      <w:proofErr w:type="gramEnd"/>
      <w:r>
        <w:t xml:space="preserve"> соглашения о предоставлении субсидий заявителю.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bookmarkStart w:id="2" w:name="P83"/>
      <w:bookmarkEnd w:id="2"/>
      <w:r>
        <w:t>2.6.1. Заявитель самостоятельно представляет в Управление следующие документы: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1)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 (далее - заявление) с приложением документа, содержащего информацию о банковских реквизитах заявителя;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2) проект (бизнес-план), который должен предусматривать расходование гранта на одну из следующих целей: выплата по передаче прав на франшизу (паушальный взнос); приобретение основных средств в целях создания и (или) развития, и (или) модернизации производства товаров (работ, услуг) (за исключением легковых автомобилей и воздушных судов), в том числе при заключении договора коммерческой концессии, а также в обязательном порядке содержать следующие положения: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информацию об общих планируемых расходах на реализацию проекта (бизнес-плана), в том числе за счет сре</w:t>
      </w:r>
      <w:proofErr w:type="gramStart"/>
      <w:r>
        <w:t>дств гр</w:t>
      </w:r>
      <w:proofErr w:type="gramEnd"/>
      <w:r>
        <w:t>анта;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информацию о софинансировании заявителем расходов на реализацию проекта (бизнес-плана) в размере не менее 15 процентов от размера гранта на приобретение основных средств;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информацию о планируемом направлении деятельности заявителя;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технико-экономическое обоснование, обоснование планируемых затрат;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информацию о количестве планируемых заявителем к созданию новых рабочих мест в период реализации проекта (бизнес-плана);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планируемый срок окупаемости проекта (бизнес-плана);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3) календарный </w:t>
      </w:r>
      <w:hyperlink w:anchor="P367" w:history="1">
        <w:r>
          <w:rPr>
            <w:color w:val="0000FF"/>
          </w:rPr>
          <w:t>план</w:t>
        </w:r>
      </w:hyperlink>
      <w:r>
        <w:t xml:space="preserve"> реализации проекта (бизнес-плана) согласно приложению N 2 к настоящему Регламенту;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4) заверенную заявителем копию документа, удостоверяющего личность (для индивидуального предпринимателя);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5) заверенные заявителем копии учредительных документов (для юридического лица);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>6) документ, подтверждающий наличие у заявителя собственных денежных сре</w:t>
      </w:r>
      <w:proofErr w:type="gramStart"/>
      <w:r>
        <w:t>дств в р</w:t>
      </w:r>
      <w:proofErr w:type="gramEnd"/>
      <w:r>
        <w:t>азмере не менее 15 процентов от суммы испрашиваемого гранта;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7) 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Омского муниципального района, на (в) котором планируется реализация проекта в соответствии с представленным проектом (бизнес-планом).</w:t>
      </w:r>
    </w:p>
    <w:p w:rsidR="008C7490" w:rsidRDefault="008C7490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2.6.2. Заявитель, помимо документов, указанных в </w:t>
      </w:r>
      <w:hyperlink w:anchor="P83" w:history="1">
        <w:r>
          <w:rPr>
            <w:color w:val="0000FF"/>
          </w:rPr>
          <w:t>пункте 2.6.1</w:t>
        </w:r>
      </w:hyperlink>
      <w:r>
        <w:t xml:space="preserve"> настоящего Регламента, вправе предоставить заверенные копии: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1) документов об образовании либо о профессиональной переподготовке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t>2) трудовой книжки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 или иного документа, подтверждающего наличие трудового стажа.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2.6.3. Управление самостоятельно запрашивает в уполномоченных органах исполнительной власти сведения: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из Единого государственного реестра юридических лиц;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из Единого государственного реестра индивидуальных предпринимателей;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о фактах оказания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сроках ее действия; о наличии нарушений порядка и условий предоставления поддержки, в том числе о нецелевом использовании средств поддержки;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о наличии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 отсутствии у заявителя просроченной задолженности по возврату в бюджет Омского муниципального района в соответствии</w:t>
      </w:r>
      <w:proofErr w:type="gramEnd"/>
      <w:r>
        <w:t xml:space="preserve"> с правовым актом субсидий, бюджетных инвестиций предоставленных в том числе, в соответствии с иными правовыми актами.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В приеме документов, необходимых для предоставления муниципальной услуги, должно быть отказано в случае нарушения заявителем порядка и условий представления заявления и прилагаемых к нему документов в Управление, указанных в информационном сообщении о проведении конкурса.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допуске заявителя к участию в конкурсном отборе: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 xml:space="preserve">1) несоответствие заявителя условиям, установленным </w:t>
      </w:r>
      <w:hyperlink w:anchor="P59" w:history="1">
        <w:r>
          <w:rPr>
            <w:color w:val="0000FF"/>
          </w:rPr>
          <w:t>2.3.1</w:t>
        </w:r>
      </w:hyperlink>
      <w:r>
        <w:t xml:space="preserve"> настоящего Регламента;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2) непредставление или неполное представление документов, предусмотренных </w:t>
      </w:r>
      <w:hyperlink w:anchor="P83" w:history="1">
        <w:r>
          <w:rPr>
            <w:color w:val="0000FF"/>
          </w:rPr>
          <w:t>пунктом 2.6.1</w:t>
        </w:r>
      </w:hyperlink>
      <w:r>
        <w:t xml:space="preserve"> настоящего Регламента;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3) наличие в представленных документах недостоверных сведений;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4) подача заявителем заявления после даты и времени, определенных для подачи заявлений;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5) наличие оснований для отказа в предоставлении поддержки субъектам малого и среднего предпринимательства, установленных </w:t>
      </w:r>
      <w:hyperlink r:id="rId18" w:history="1">
        <w:r>
          <w:rPr>
            <w:color w:val="0000FF"/>
          </w:rPr>
          <w:t>частями 3</w:t>
        </w:r>
      </w:hyperlink>
      <w:r>
        <w:t xml:space="preserve"> - </w:t>
      </w:r>
      <w:hyperlink r:id="rId19" w:history="1">
        <w:r>
          <w:rPr>
            <w:color w:val="0000FF"/>
          </w:rPr>
          <w:t>5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6) проект (бизнес-план), представленный заявителем, не соответствует требованиям, предусмотренным </w:t>
      </w:r>
      <w:hyperlink w:anchor="P83" w:history="1">
        <w:r>
          <w:rPr>
            <w:color w:val="0000FF"/>
          </w:rPr>
          <w:t>п. 2.6.1</w:t>
        </w:r>
      </w:hyperlink>
      <w:r>
        <w:t xml:space="preserve"> настоящего Регламента.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Основаниями для отказа заявителям в предоставлении грантов являются их несоответствие следующим условиям: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проект (бизнес-план) заявителя в сумме набрал 160 и более баллов;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исчерпание установленного объема бюджетных ассигнований на мероприятие по предоставлению грантовой поддержки в рамках муниципальной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Омского муниципального района Омской области "Развитие экономического потенциала в Омском муниципальном районе Омской области", утвержденной постановлением Администрации Омского муниципального района Омской области от 25.12.2018 N П-18/ОМС-277.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бесплатно.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Максимальный срок приема документов от заявителя - 15 минут.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2.12. Срок регистрации заявления заявителя о предоставлении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Срок регистрации заявления и прилагаемых к нему документов составляет 1 рабочий день.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2.13.1. Местонахождение, график работы, справочные телефоны Управления: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местонахождение: </w:t>
      </w:r>
      <w:proofErr w:type="gramStart"/>
      <w:r>
        <w:t>г</w:t>
      </w:r>
      <w:proofErr w:type="gramEnd"/>
      <w:r>
        <w:t>. Омск, ул. Лермонтова, д. 171а, каб. 401;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почтовый адрес: 644009, г. Омск, ул. Лермонтова, д. 171а;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адрес электронной почты: oms@mr.omskportal.ru;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 xml:space="preserve">- график работы: с понедельника по четверг с 8-30 до 17-45, в пятницу с 8-30 до 16-30, перерыв на обед с 13-00 </w:t>
      </w:r>
      <w:proofErr w:type="gramStart"/>
      <w:r>
        <w:t>до</w:t>
      </w:r>
      <w:proofErr w:type="gramEnd"/>
      <w:r>
        <w:t xml:space="preserve"> 14-00;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справочный телефон Управления: 8(3812)39-16-75.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2.13.2. Информация по вопросам предоставления муниципальной услуги может быть получена непосредственно в здании Администрации на стендах, либо путем личного обращения в Управление, а также посредством телефонной связи 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2.13.3. </w:t>
      </w:r>
      <w:proofErr w:type="gramStart"/>
      <w:r>
        <w:t>Помещения для предоставления муниципальной услуги должны быть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материалами, стульями и столами,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Помещения, в которых </w:t>
      </w:r>
      <w:proofErr w:type="gramStart"/>
      <w:r>
        <w:t>предоставляется муниципальная услуга для удобства заявителей размещаются</w:t>
      </w:r>
      <w:proofErr w:type="gramEnd"/>
      <w:r>
        <w:t xml:space="preserve"> на нижних, предпочтительнее на первых, этажах зданий.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2.13.4. Места ожидания должны соответствовать комфортным условиям для заявителей и оптимальным условиям работы специалистов. Информирование заявителей осуществляется на четвертом этаже в здании Администрации в кабинете 401 специалистом Управления. В здании расположены стенды, на которых размещается текстовая информация о порядке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2.13.5. На информационном стенде в здании Администрации 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 размещаются следующие информационные материалы: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сведения о графике (режиме) работы Управления;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информация о порядке предоставления муниципальной услуги;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перечень документов, предоставляемых для получения муниципальной услуги;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- </w:t>
      </w:r>
      <w:hyperlink w:anchor="P407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(приложение N 3 к Регламенту).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муниципальных услуг.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2.14.1. Показатели доступности предоставления муниципальной услуги: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наличие полной информации о предоставлении муниципальной услуги, предусмотренной Регламентом, размещенной на информационных стендах в здании Администрации Омского муниципального района;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возможность получения устной консультации соответствующего специалиста Управления по вопросу предоставления муниципальной услуги, предусмотренной Регламентом;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>- возможность ознакомления с Регламентом на официальном сайте Омского муниципального района.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2.14.2. Показатели качества предоставления муниципальной услуги: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соблюдение сроков осуществления административных процедур, предусмотренных Регламентом;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количество жалоб заявителей при предоставлении муниципальной услуги в соответствии с Регламентом.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C7490" w:rsidRDefault="008C7490">
      <w:pPr>
        <w:pStyle w:val="ConsPlusTitle"/>
        <w:jc w:val="center"/>
      </w:pPr>
      <w:r>
        <w:t>административных действий, требования к порядку их</w:t>
      </w:r>
    </w:p>
    <w:p w:rsidR="008C7490" w:rsidRDefault="008C7490">
      <w:pPr>
        <w:pStyle w:val="ConsPlusTitle"/>
        <w:jc w:val="center"/>
      </w:pPr>
      <w:r>
        <w:t>исполнения, в том числе особенности выполнения</w:t>
      </w:r>
    </w:p>
    <w:p w:rsidR="008C7490" w:rsidRDefault="008C7490">
      <w:pPr>
        <w:pStyle w:val="ConsPlusTitle"/>
        <w:jc w:val="center"/>
      </w:pPr>
      <w:r>
        <w:t>административных процедур в электронной форме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ind w:firstLine="540"/>
        <w:jc w:val="both"/>
      </w:pPr>
      <w:r>
        <w:t>3.1. Состав, последовательность и сроки выполнения административных действий, требования к порядку их исполнения.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Муниципальная услуга состоит из следующих административных процедур: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консультирование заявителя по вопросам предоставления гранта;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прием и регистрация заявления и прилагаемых к нему документов;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предварительная экспертиза полученных документов;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принятие распоряжения об отказе в допуске, а также о допуске заявителей к участию в конкурсном отборе;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рассмотрение проектов (бизнес-планов) заявителей, допущенных к участию в конкурсном отборе, на заседании комиссии;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принятие распоряжения о предоставлении гранта, об отказе в предоставлении гранта;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заключение с заявителем соглашения и зачисление денежных средств на банковский счет заявителя;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внесение записи в Единый реестр субъектов малого и среднего предпринимательства - получателей поддержки.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3.1.2. Консультирование заявителя по вопросам предоставления гранта.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Консультирование заявителя по вопросам предоставления гранта осуществляется специалистами Управления, ответственными за предоставление муниципальной услуги, путем индивидуального консультирования в устной и письменной форме, с использованием средств телефонной связи, электронной почты, а также путем размещения информации на официальном сайте Омского муниципального района омскийрайон</w:t>
      </w:r>
      <w:proofErr w:type="gramStart"/>
      <w:r>
        <w:t>.р</w:t>
      </w:r>
      <w:proofErr w:type="gramEnd"/>
      <w:r>
        <w:t>ф в информационно-телекоммуникационной сети "Интернет".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3.1.3. Прием и регистрация заявления и прилагаемых к нему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Для получения муниципальной услуги заявитель представляет в Управление (г. Омск, ул. Лермонтова, д. 171а, каб. 401) </w:t>
      </w:r>
      <w:hyperlink w:anchor="P272" w:history="1">
        <w:r>
          <w:rPr>
            <w:color w:val="0000FF"/>
          </w:rPr>
          <w:t>заявление</w:t>
        </w:r>
      </w:hyperlink>
      <w:r>
        <w:t xml:space="preserve"> согласно приложению N 1 к Регламенту с приложением документов, указанных </w:t>
      </w:r>
      <w:hyperlink w:anchor="P83" w:history="1">
        <w:proofErr w:type="gramStart"/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2.6.1</w:t>
        </w:r>
      </w:hyperlink>
      <w:r>
        <w:t xml:space="preserve"> и </w:t>
      </w:r>
      <w:hyperlink w:anchor="P98" w:history="1">
        <w:r>
          <w:rPr>
            <w:color w:val="0000FF"/>
          </w:rPr>
          <w:t>2.6.2</w:t>
        </w:r>
      </w:hyperlink>
      <w:r>
        <w:t xml:space="preserve"> Регламента, в сроки, определенные в информационном сообщении о проведении конкурсного отбора.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>Прием заявления и прилагаемых к нему документов осуществляется Управлением. Управление устанавливает личность заявителя и его полномочия, проверяет наличие и правильность оформления предоставленных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Заявитель вправе в любое время до дня окончания приема документов отозвать свое заявление и представленные документы путем направления в Управление письменного заявления об отзыве.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Документы возвращаются заявителю в течение 1 рабочего дня </w:t>
      </w:r>
      <w:proofErr w:type="gramStart"/>
      <w:r>
        <w:t>с даты регистрации</w:t>
      </w:r>
      <w:proofErr w:type="gramEnd"/>
      <w:r>
        <w:t xml:space="preserve"> заявления об отзыве.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Заявитель вправе внести изменения в ранее поданное заявление, а также направить дополнительные документы в любое время, не позднее срока окончания приема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Для внесения дополнительных сведений либо изменения заявления заявителем направляется уточненное заявление.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Дополнительные документы к заявлению приобщаются заявителем путем подачи дополнительного </w:t>
      </w:r>
      <w:proofErr w:type="gramStart"/>
      <w:r>
        <w:t>заявления</w:t>
      </w:r>
      <w:proofErr w:type="gramEnd"/>
      <w:r>
        <w:t xml:space="preserve"> с приложением заверенных заявителем копий подаваемых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3.1.4. Предварительная экспертиза полученных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Управление осуществляет предварительную экспертизу полученных документов в течение 7 рабочих дней со дня окончания срока приема заявлений.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В случае если для участия в конкурсном отборе подано менее двух заявлений, конкурс признается несостоявшимся.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3.1.5. Принятие распоряжения об отказе в допуске, а также о допуске заявителей к участию в конкурсном отборе.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Решение об отказе в допуске, а также о допуске заявителей к участию в конкурсном отборе оформляется распоряжением.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По истечении срока предварительной экспертизы полученных документов Управление в течение 3 рабочих дней осуществляет подготовку проекта распоряжения и направляет его на согласование в порядке, определенном Регламентом работы Администрации Омского муниципального района Омской области и обеспечивает его подписание после прохождения процедуры согласования. Общий срок принятия распоряжения не может превышать 10 рабочих дней с окончания срока предварительной экспертизы полученных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Управление направляет копию распоряжения в адрес заявителя не позднее 5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3.1.6. Рассмотрение проектов (бизнес-планов) заявителей, допущенных к участию в конкурсном отборе, на заседании комиссии.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для рассмотрения на заседании комиссии.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Приглашение заявителей (представителей заявителя) на заседание комиссии осуществляется специалистами Управления.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Результаты оценки проектов (бизнес-планов) оформляются протоколом заседания комиссии (далее - протокол).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 xml:space="preserve">Протокол в течение 5 рабочих дней </w:t>
      </w:r>
      <w:proofErr w:type="gramStart"/>
      <w:r>
        <w:t>с даты заседания</w:t>
      </w:r>
      <w:proofErr w:type="gramEnd"/>
      <w:r>
        <w:t xml:space="preserve"> комиссии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комиссии, и секретарем комиссии.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3.1.7. Принятие распоряжения о предоставлении гранта, об отказе в предоставлении гранта.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Решение о признании заявителя победителем конкурсного отбора и предоставлении гранта оформляется распоряжением Администрации Омского муниципального района Омской области (далее - распоряжение о предоставлении гранта).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В течение 3 рабочих дней </w:t>
      </w:r>
      <w:proofErr w:type="gramStart"/>
      <w:r>
        <w:t>с даты подписания</w:t>
      </w:r>
      <w:proofErr w:type="gramEnd"/>
      <w:r>
        <w:t xml:space="preserve"> протокола Управление осуществляет подготовку проекта распоряжения о предоставлении гранта, об отказе в предоставлении гранта и направляет его на согласование в порядке, определенном Регламентом работы Администрации Омского муниципального района, а также обеспечивает его подписание после прохождения процедуры согласования. Общий срок принятия распоряжения о предоставлении гранта не может превышать 10 рабочих дней </w:t>
      </w:r>
      <w:proofErr w:type="gramStart"/>
      <w:r>
        <w:t>с даты подписания</w:t>
      </w:r>
      <w:proofErr w:type="gramEnd"/>
      <w:r>
        <w:t xml:space="preserve"> протокола.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Условиями предоставления грантов являются: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1) победа в конкурсном отборе;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2) заключение заявителем (далее - получатель гранта) соглашения с Управлением;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3) согласие получателя гранта на осуществление Управлением, Контрольным управлением Администрации Омского муниципального района проверок соблюдения им целей, условий и порядка предоставления гранта.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Грант предоставляется заявителям, прошедшим конкурсный отбор, в размере испрашиваемой суммы гранта, в порядке убывания суммы баллов, присвоенных каждому проекту (бизнес-плану) до исчерпания установленного объема бюджетных ассигнований на указанные цели, предусмотренных в бюджете Омского муниципального района Омской области.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В случае если нераспределенный остаток денежных средств меньше испрашиваемой суммы гранта, то грант предоставляется с согласия заявителя в размере указанного остатка.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3.1.8. Заключение с заявителем соглашения и зачисление денежных средств на банковский счет заявителя.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В течение 15 рабочих дней после принятия распоряжения о предоставлении гранта Управление заключает с получателем гранта соглашение.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Перечисление грантов на расчетные или корреспондентские счета получателей грантов, открытые в учреждениях Центрального банка Российской Федерации или кредитных организациях, осуществляется в срок не позднее 18 рабочих дней </w:t>
      </w:r>
      <w:proofErr w:type="gramStart"/>
      <w:r>
        <w:t>с даты принятия</w:t>
      </w:r>
      <w:proofErr w:type="gramEnd"/>
      <w:r>
        <w:t xml:space="preserve"> распоряжения о предоставлении гранта.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3.1.9. Внесение сведений об оказанной поддержке в единый реестр субъектов малого и среднего предпринимательства - получателей поддержки.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Внесение сведений об оказанной поддержке осуществляется в порядке и сроки,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02.08.2019 N 279-ФЗ "О внесении изменений в Федеральный закон "О развитии малого и среднего предпринимательства в Российской Федерации, в целях формирования единого реестра субъектов малого и среднего </w:t>
      </w:r>
      <w:r>
        <w:lastRenderedPageBreak/>
        <w:t>предпринимательства - получателей поддержки".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3.2. Особенности предоставления муниципальной услуги в электронной форме.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посредством государственной информационной системы "Единый портал государственных и муниципальных услуг (функций)" (далее - Единый портал) в информационно-телекоммуникационной сети "Интернет" по адресу: www.gosuslugi.ru и государственной информационной системы Омской области "Портал государственных и муниципальных услуг Омской области" по адресу: www.pgu.omskportal.ru.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Доступ к форме заявления и перечню прилагаемых документов в электронной форме осуществляется после регистрации заявителя на Едином портале.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4.1.1. Текущий контроль осуществляется начальником Управления. Ответственность работников и должностных лиц Управления, ответственных за предоставление муниципальной услуги, закрепляется в их должностных инструкциях.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4.1.2. Работники, должностные лица Управления, ответственные за предоставление муниципальной услуги, несут персональную ответственность за соблюдение сроков и порядка приема и выдачи документов.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4.1.3. Текущий контроль осуществляется начальником Управления путем проведения проверок соблюдения и исполнения работниками, должностными лицами Управления,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4.1.4. По результатам проведения текущего контроля, в случае выявления нарушений требований к предоставлению муниципальной услуги, установленных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выявления и установления нарушений прав заявителей, принятия </w:t>
      </w:r>
      <w:r>
        <w:lastRenderedPageBreak/>
        <w:t>решений об устранении соответствующих нарушений проводятся плановые и внеплановые проверки полноты и качества предоставления муниципальной услуги.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4.2.2. Периодичность осуществления плановых и внеплановых проверок полноты и качества предоставления муниципальной услуги устанавливается Управлением.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4.2.3. Плановые и внеплановые проверки проводятся должностным лицом, уполномоченным Главой Омского муниципального района Омской области.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4.2.4. В ходе плановых и внеплановых проверок проверяется: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знание ответственными лицами Управления требований Регламента, нормативных правовых актов, устанавливающих требования к предоставлению соответствующей муниципальной услуги;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соблюдение ответственными лицами сроков и последовательности исполнения административных процедур;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правильность и своевременность информирования заявителей об изменении административных процедур, предусмотренных Регламентом;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- устранение нарушений и недостатков, выявленных в ходе предыдущих проверок.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8C7490" w:rsidRDefault="008C7490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8C7490" w:rsidRDefault="008C7490">
      <w:pPr>
        <w:pStyle w:val="ConsPlusTitle"/>
        <w:jc w:val="center"/>
      </w:pPr>
      <w:r>
        <w:t>муниципальную услугу, а также должностного лица,</w:t>
      </w:r>
    </w:p>
    <w:p w:rsidR="008C7490" w:rsidRDefault="008C7490">
      <w:pPr>
        <w:pStyle w:val="ConsPlusTitle"/>
        <w:jc w:val="center"/>
      </w:pPr>
      <w:r>
        <w:t>муниципального служащего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ind w:firstLine="540"/>
        <w:jc w:val="both"/>
      </w:pPr>
      <w:r>
        <w:t>5.1. Заявитель может обратиться с жалобой, в том числе в следующих случаях: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lastRenderedPageBreak/>
        <w:t>5.2. Общие требования к порядку подачи и рассмотрения жалобы.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Омского муниципального района Омской области,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(представителя заявителя)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8C7490" w:rsidRDefault="008C7490">
      <w:pPr>
        <w:pStyle w:val="ConsPlusNormal"/>
        <w:spacing w:before="220"/>
        <w:ind w:firstLine="540"/>
        <w:jc w:val="both"/>
      </w:pPr>
      <w:bookmarkStart w:id="4" w:name="P251"/>
      <w:bookmarkEnd w:id="4"/>
      <w: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8C7490" w:rsidRDefault="008C7490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8C7490" w:rsidRDefault="008C7490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C7490" w:rsidRDefault="008C7490">
      <w:pPr>
        <w:pStyle w:val="ConsPlusNormal"/>
        <w:spacing w:before="22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51" w:history="1">
        <w:r>
          <w:rPr>
            <w:color w:val="0000FF"/>
          </w:rPr>
          <w:t>пункте 5.5</w:t>
        </w:r>
      </w:hyperlink>
      <w:r>
        <w:t xml:space="preserve"> Регламента, заявителю в письменной или электронной форме направляется мотивированный </w:t>
      </w:r>
      <w:r>
        <w:lastRenderedPageBreak/>
        <w:t>ответ о результатах рассмотрения жалобы.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right"/>
        <w:outlineLvl w:val="1"/>
      </w:pPr>
      <w:r>
        <w:t>Приложение N 1</w:t>
      </w:r>
    </w:p>
    <w:p w:rsidR="008C7490" w:rsidRDefault="008C7490">
      <w:pPr>
        <w:pStyle w:val="ConsPlusNormal"/>
        <w:jc w:val="right"/>
      </w:pPr>
      <w:r>
        <w:t>к административному регламенту</w:t>
      </w:r>
    </w:p>
    <w:p w:rsidR="008C7490" w:rsidRDefault="008C7490">
      <w:pPr>
        <w:pStyle w:val="ConsPlusNormal"/>
        <w:jc w:val="right"/>
      </w:pPr>
      <w:r>
        <w:t>предоставления муниципальной услуги</w:t>
      </w:r>
    </w:p>
    <w:p w:rsidR="008C7490" w:rsidRDefault="008C7490">
      <w:pPr>
        <w:pStyle w:val="ConsPlusNormal"/>
        <w:jc w:val="right"/>
      </w:pPr>
      <w:r>
        <w:t>"Предоставление грантов в форме</w:t>
      </w:r>
    </w:p>
    <w:p w:rsidR="008C7490" w:rsidRDefault="008C7490">
      <w:pPr>
        <w:pStyle w:val="ConsPlusNormal"/>
        <w:jc w:val="right"/>
      </w:pPr>
      <w:r>
        <w:t>субсидий начинающим субъектам малого</w:t>
      </w:r>
    </w:p>
    <w:p w:rsidR="008C7490" w:rsidRDefault="008C7490">
      <w:pPr>
        <w:pStyle w:val="ConsPlusNormal"/>
        <w:jc w:val="right"/>
      </w:pPr>
      <w:r>
        <w:t>предпринимательства Омского</w:t>
      </w:r>
    </w:p>
    <w:p w:rsidR="008C7490" w:rsidRDefault="008C7490">
      <w:pPr>
        <w:pStyle w:val="ConsPlusNormal"/>
        <w:jc w:val="right"/>
      </w:pPr>
      <w:r>
        <w:t>муниципального района Омской области"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nformat"/>
        <w:jc w:val="both"/>
      </w:pPr>
      <w:r>
        <w:t xml:space="preserve">                                       В Управление экономического развития</w:t>
      </w:r>
    </w:p>
    <w:p w:rsidR="008C7490" w:rsidRDefault="008C7490">
      <w:pPr>
        <w:pStyle w:val="ConsPlusNonformat"/>
        <w:jc w:val="both"/>
      </w:pPr>
      <w:r>
        <w:t xml:space="preserve">                                       и инвестиций Администрации </w:t>
      </w:r>
      <w:proofErr w:type="gramStart"/>
      <w:r>
        <w:t>Омского</w:t>
      </w:r>
      <w:proofErr w:type="gramEnd"/>
    </w:p>
    <w:p w:rsidR="008C7490" w:rsidRDefault="008C7490">
      <w:pPr>
        <w:pStyle w:val="ConsPlusNonformat"/>
        <w:jc w:val="both"/>
      </w:pPr>
      <w:r>
        <w:t xml:space="preserve">                                       муниципального района Омской области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center"/>
      </w:pPr>
      <w:bookmarkStart w:id="5" w:name="P272"/>
      <w:bookmarkEnd w:id="5"/>
      <w:r>
        <w:t>ЗАЯВЛЕНИЕ</w:t>
      </w:r>
    </w:p>
    <w:p w:rsidR="008C7490" w:rsidRDefault="008C7490">
      <w:pPr>
        <w:pStyle w:val="ConsPlusNormal"/>
        <w:jc w:val="center"/>
      </w:pPr>
      <w:r>
        <w:t>юридического лица/индивидуального предпринимателя</w:t>
      </w:r>
    </w:p>
    <w:p w:rsidR="008C7490" w:rsidRDefault="008C7490">
      <w:pPr>
        <w:pStyle w:val="ConsPlusNormal"/>
        <w:jc w:val="center"/>
      </w:pPr>
      <w:r>
        <w:t>на предоставление грантовой поддержки начинающим субъектам</w:t>
      </w:r>
    </w:p>
    <w:p w:rsidR="008C7490" w:rsidRDefault="008C7490">
      <w:pPr>
        <w:pStyle w:val="ConsPlusNormal"/>
        <w:jc w:val="center"/>
      </w:pPr>
      <w:r>
        <w:t>малого предпринимательства Омского муниципального района</w:t>
      </w:r>
    </w:p>
    <w:p w:rsidR="008C7490" w:rsidRDefault="008C7490">
      <w:pPr>
        <w:pStyle w:val="ConsPlusNormal"/>
        <w:jc w:val="center"/>
      </w:pPr>
      <w:r>
        <w:t>Омской области</w:t>
      </w:r>
    </w:p>
    <w:p w:rsidR="008C7490" w:rsidRDefault="008C7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6690"/>
        <w:gridCol w:w="1814"/>
      </w:tblGrid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Полное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Ф.И.О., должность руководителя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 xml:space="preserve">Реквизиты документа </w:t>
            </w:r>
            <w:proofErr w:type="gramStart"/>
            <w:r>
              <w:t>о внесении записи о создании юридического лица/о регистрации в качестве индивидуального предпринимателя в Единый государственный реестр</w:t>
            </w:r>
            <w:proofErr w:type="gramEnd"/>
            <w:r>
              <w:t xml:space="preserve">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 xml:space="preserve">Виды деятельности (с указанием кодов </w:t>
            </w:r>
            <w:hyperlink r:id="rId22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43" w:type="dxa"/>
          </w:tcPr>
          <w:p w:rsidR="008C7490" w:rsidRDefault="008C74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0" w:type="dxa"/>
          </w:tcPr>
          <w:p w:rsidR="008C7490" w:rsidRDefault="008C7490">
            <w:pPr>
              <w:pStyle w:val="ConsPlusNormal"/>
            </w:pPr>
            <w: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8C7490" w:rsidRDefault="008C7490">
            <w:pPr>
              <w:pStyle w:val="ConsPlusNormal"/>
            </w:pPr>
          </w:p>
        </w:tc>
      </w:tr>
    </w:tbl>
    <w:p w:rsidR="008C7490" w:rsidRDefault="008C7490">
      <w:pPr>
        <w:pStyle w:val="ConsPlusNormal"/>
        <w:jc w:val="both"/>
      </w:pPr>
    </w:p>
    <w:p w:rsidR="008C7490" w:rsidRDefault="008C7490">
      <w:pPr>
        <w:pStyle w:val="ConsPlusNonformat"/>
        <w:jc w:val="both"/>
      </w:pPr>
      <w:r>
        <w:t xml:space="preserve">    Настоящим  обязуюсь  по истечении 6 месяцев </w:t>
      </w:r>
      <w:proofErr w:type="gramStart"/>
      <w:r>
        <w:t>с даты представления</w:t>
      </w:r>
      <w:proofErr w:type="gramEnd"/>
      <w:r>
        <w:t xml:space="preserve"> гранта</w:t>
      </w:r>
    </w:p>
    <w:p w:rsidR="008C7490" w:rsidRDefault="008C7490">
      <w:pPr>
        <w:pStyle w:val="ConsPlusNonformat"/>
        <w:jc w:val="both"/>
      </w:pPr>
      <w:r>
        <w:lastRenderedPageBreak/>
        <w:t>создать не менее 1 нового рабочего места и (или) сохранить общее количество</w:t>
      </w:r>
    </w:p>
    <w:p w:rsidR="008C7490" w:rsidRDefault="008C7490">
      <w:pPr>
        <w:pStyle w:val="ConsPlusNonformat"/>
        <w:jc w:val="both"/>
      </w:pPr>
      <w:r>
        <w:t>рабочих  мест,  имевшихся на момент подачи заявления, на период не менее 12</w:t>
      </w:r>
    </w:p>
    <w:p w:rsidR="008C7490" w:rsidRDefault="008C7490">
      <w:pPr>
        <w:pStyle w:val="ConsPlusNonformat"/>
        <w:jc w:val="both"/>
      </w:pPr>
      <w:r>
        <w:t>месяцев.</w:t>
      </w:r>
    </w:p>
    <w:p w:rsidR="008C7490" w:rsidRDefault="008C7490">
      <w:pPr>
        <w:pStyle w:val="ConsPlusNonformat"/>
        <w:jc w:val="both"/>
      </w:pPr>
      <w:r>
        <w:t xml:space="preserve">    Настоящим гарантирую отсутствие факта нахождения</w:t>
      </w:r>
    </w:p>
    <w:p w:rsidR="008C7490" w:rsidRDefault="008C7490">
      <w:pPr>
        <w:pStyle w:val="ConsPlusNonformat"/>
        <w:jc w:val="both"/>
      </w:pPr>
      <w:r>
        <w:t>___________________________________________________________________________</w:t>
      </w:r>
    </w:p>
    <w:p w:rsidR="008C7490" w:rsidRDefault="008C7490">
      <w:pPr>
        <w:pStyle w:val="ConsPlusNonformat"/>
        <w:jc w:val="both"/>
      </w:pPr>
      <w:r>
        <w:t xml:space="preserve">                     (указать наименование заявителя)</w:t>
      </w:r>
    </w:p>
    <w:p w:rsidR="008C7490" w:rsidRDefault="008C7490">
      <w:pPr>
        <w:pStyle w:val="ConsPlusNonformat"/>
        <w:jc w:val="both"/>
      </w:pPr>
      <w:proofErr w:type="gramStart"/>
      <w:r>
        <w:t>в   процессе   реорганизации   (за   исключением   реорганизации   в  форме</w:t>
      </w:r>
      <w:proofErr w:type="gramEnd"/>
    </w:p>
    <w:p w:rsidR="008C7490" w:rsidRDefault="008C7490">
      <w:pPr>
        <w:pStyle w:val="ConsPlusNonformat"/>
        <w:jc w:val="both"/>
      </w:pPr>
      <w:r>
        <w:t>присоединения   к   юридическому   лицу,  являющемуся  заявителем,  другого</w:t>
      </w:r>
    </w:p>
    <w:p w:rsidR="008C7490" w:rsidRDefault="008C7490">
      <w:pPr>
        <w:pStyle w:val="ConsPlusNonformat"/>
        <w:jc w:val="both"/>
      </w:pPr>
      <w:r>
        <w:t>юридического  лица),  ликвидации,  процедуры  банкротства,  приостановления</w:t>
      </w:r>
    </w:p>
    <w:p w:rsidR="008C7490" w:rsidRDefault="008C7490">
      <w:pPr>
        <w:pStyle w:val="ConsPlusNonformat"/>
        <w:jc w:val="both"/>
      </w:pPr>
      <w:r>
        <w:t>деятельности   в   порядке,  предусмотренном  законодательством  Российской</w:t>
      </w:r>
    </w:p>
    <w:p w:rsidR="008C7490" w:rsidRDefault="008C7490">
      <w:pPr>
        <w:pStyle w:val="ConsPlusNonformat"/>
        <w:jc w:val="both"/>
      </w:pPr>
      <w:r>
        <w:t>Федерации,    прекращения    деятельности    в   качестве   индивидуального</w:t>
      </w:r>
    </w:p>
    <w:p w:rsidR="008C7490" w:rsidRDefault="008C7490">
      <w:pPr>
        <w:pStyle w:val="ConsPlusNonformat"/>
        <w:jc w:val="both"/>
      </w:pPr>
      <w:r>
        <w:t>предпринимателя.</w:t>
      </w:r>
    </w:p>
    <w:p w:rsidR="008C7490" w:rsidRDefault="008C7490">
      <w:pPr>
        <w:pStyle w:val="ConsPlusNonformat"/>
        <w:jc w:val="both"/>
      </w:pPr>
      <w:r>
        <w:t xml:space="preserve">    Настоящим  подтверждаю,  что  ранее  мне не предоставлялась </w:t>
      </w:r>
      <w:proofErr w:type="gramStart"/>
      <w:r>
        <w:t>аналогичная</w:t>
      </w:r>
      <w:proofErr w:type="gramEnd"/>
    </w:p>
    <w:p w:rsidR="008C7490" w:rsidRDefault="008C7490">
      <w:pPr>
        <w:pStyle w:val="ConsPlusNonformat"/>
        <w:jc w:val="both"/>
      </w:pPr>
      <w:r>
        <w:t>грантовая поддержка из бюджетов других уровней бюджетной системы Российской</w:t>
      </w:r>
    </w:p>
    <w:p w:rsidR="008C7490" w:rsidRDefault="008C7490">
      <w:pPr>
        <w:pStyle w:val="ConsPlusNonformat"/>
        <w:jc w:val="both"/>
      </w:pPr>
      <w:r>
        <w:t>Федерации или со дня ее предоставления истекло более трех лет.</w:t>
      </w:r>
    </w:p>
    <w:p w:rsidR="008C7490" w:rsidRDefault="008C7490">
      <w:pPr>
        <w:pStyle w:val="ConsPlusNonformat"/>
        <w:jc w:val="both"/>
      </w:pPr>
    </w:p>
    <w:p w:rsidR="008C7490" w:rsidRDefault="008C7490">
      <w:pPr>
        <w:pStyle w:val="ConsPlusNonformat"/>
        <w:jc w:val="both"/>
      </w:pPr>
      <w:r>
        <w:t xml:space="preserve">    Прошу предоставить грантовую поддержку и подтверждаю достоверность всей</w:t>
      </w:r>
    </w:p>
    <w:p w:rsidR="008C7490" w:rsidRDefault="008C7490">
      <w:pPr>
        <w:pStyle w:val="ConsPlusNonformat"/>
        <w:jc w:val="both"/>
      </w:pPr>
      <w:r>
        <w:t>информации,   предоставленной   в  заявлении  на  предоставление  грантовой</w:t>
      </w:r>
    </w:p>
    <w:p w:rsidR="008C7490" w:rsidRDefault="008C7490">
      <w:pPr>
        <w:pStyle w:val="ConsPlusNonformat"/>
        <w:jc w:val="both"/>
      </w:pPr>
      <w:r>
        <w:t>поддержки   начинающим   субъектам   малого   предпринимательства   Омского</w:t>
      </w:r>
    </w:p>
    <w:p w:rsidR="008C7490" w:rsidRDefault="008C7490">
      <w:pPr>
        <w:pStyle w:val="ConsPlusNonformat"/>
        <w:jc w:val="both"/>
      </w:pPr>
      <w:r>
        <w:t>муниципального района Омской области.</w:t>
      </w:r>
    </w:p>
    <w:p w:rsidR="008C7490" w:rsidRDefault="008C7490">
      <w:pPr>
        <w:pStyle w:val="ConsPlusNonformat"/>
        <w:jc w:val="both"/>
      </w:pPr>
      <w:r>
        <w:t xml:space="preserve">    Мне  разъяснено,  что  предоставление  недостоверных  сведений  и (или)</w:t>
      </w:r>
    </w:p>
    <w:p w:rsidR="008C7490" w:rsidRDefault="008C7490">
      <w:pPr>
        <w:pStyle w:val="ConsPlusNonformat"/>
        <w:jc w:val="both"/>
      </w:pPr>
      <w:r>
        <w:t xml:space="preserve">документов  влечет  за  собой отказ в предоставлении грантовой поддержки </w:t>
      </w:r>
      <w:proofErr w:type="gramStart"/>
      <w:r>
        <w:t>на</w:t>
      </w:r>
      <w:proofErr w:type="gramEnd"/>
    </w:p>
    <w:p w:rsidR="008C7490" w:rsidRDefault="008C7490">
      <w:pPr>
        <w:pStyle w:val="ConsPlusNonformat"/>
        <w:jc w:val="both"/>
      </w:pPr>
      <w:proofErr w:type="gramStart"/>
      <w:r>
        <w:t>любом</w:t>
      </w:r>
      <w:proofErr w:type="gramEnd"/>
      <w:r>
        <w:t xml:space="preserve"> этапе конкурса или на стадии реализации проекта.</w:t>
      </w:r>
    </w:p>
    <w:p w:rsidR="008C7490" w:rsidRDefault="008C7490">
      <w:pPr>
        <w:pStyle w:val="ConsPlusNonformat"/>
        <w:jc w:val="both"/>
      </w:pPr>
    </w:p>
    <w:p w:rsidR="008C7490" w:rsidRDefault="008C7490">
      <w:pPr>
        <w:pStyle w:val="ConsPlusNonformat"/>
        <w:jc w:val="both"/>
      </w:pPr>
      <w:r>
        <w:t>__________________________ ____________________ ___________________________</w:t>
      </w:r>
    </w:p>
    <w:p w:rsidR="008C7490" w:rsidRDefault="008C7490">
      <w:pPr>
        <w:pStyle w:val="ConsPlusNonformat"/>
        <w:jc w:val="both"/>
      </w:pPr>
      <w:r>
        <w:t xml:space="preserve">      (должность)               (подпись)               (Ф.И.О.)</w:t>
      </w:r>
    </w:p>
    <w:p w:rsidR="008C7490" w:rsidRDefault="008C7490">
      <w:pPr>
        <w:pStyle w:val="ConsPlusNonformat"/>
        <w:jc w:val="both"/>
      </w:pPr>
    </w:p>
    <w:p w:rsidR="008C7490" w:rsidRDefault="008C7490">
      <w:pPr>
        <w:pStyle w:val="ConsPlusNonformat"/>
        <w:jc w:val="both"/>
      </w:pPr>
      <w:r>
        <w:t>"___" _____________ 20___ г.</w:t>
      </w:r>
    </w:p>
    <w:p w:rsidR="008C7490" w:rsidRDefault="008C7490">
      <w:pPr>
        <w:pStyle w:val="ConsPlusNonformat"/>
        <w:jc w:val="both"/>
      </w:pPr>
      <w:r>
        <w:t xml:space="preserve">           М.П.</w:t>
      </w:r>
    </w:p>
    <w:p w:rsidR="008C7490" w:rsidRDefault="008C7490">
      <w:pPr>
        <w:pStyle w:val="ConsPlusNonformat"/>
        <w:jc w:val="both"/>
      </w:pPr>
    </w:p>
    <w:p w:rsidR="008C7490" w:rsidRDefault="008C7490">
      <w:pPr>
        <w:pStyle w:val="ConsPlusNonformat"/>
        <w:jc w:val="both"/>
      </w:pPr>
      <w:r>
        <w:t>Я, _______________________________________________________________________,</w:t>
      </w:r>
    </w:p>
    <w:p w:rsidR="008C7490" w:rsidRDefault="008C7490">
      <w:pPr>
        <w:pStyle w:val="ConsPlusNonformat"/>
        <w:jc w:val="both"/>
      </w:pPr>
      <w:r>
        <w:t xml:space="preserve">                         (Ф.И.О. физического лица)</w:t>
      </w:r>
    </w:p>
    <w:p w:rsidR="008C7490" w:rsidRDefault="008C7490">
      <w:pPr>
        <w:pStyle w:val="ConsPlusNonformat"/>
        <w:jc w:val="both"/>
      </w:pPr>
      <w:r>
        <w:t xml:space="preserve">даю  согласие  на  обработку  моих  персональных  данных  в  соответствии </w:t>
      </w:r>
      <w:proofErr w:type="gramStart"/>
      <w:r>
        <w:t>с</w:t>
      </w:r>
      <w:proofErr w:type="gramEnd"/>
    </w:p>
    <w:p w:rsidR="008C7490" w:rsidRDefault="008C7490">
      <w:pPr>
        <w:pStyle w:val="ConsPlusNonformat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&lt;*&gt;.</w:t>
      </w:r>
    </w:p>
    <w:p w:rsidR="008C7490" w:rsidRDefault="008C7490">
      <w:pPr>
        <w:pStyle w:val="ConsPlusNonformat"/>
        <w:jc w:val="both"/>
      </w:pPr>
    </w:p>
    <w:p w:rsidR="008C7490" w:rsidRDefault="008C7490">
      <w:pPr>
        <w:pStyle w:val="ConsPlusNonformat"/>
        <w:jc w:val="both"/>
      </w:pPr>
    </w:p>
    <w:p w:rsidR="008C7490" w:rsidRDefault="008C7490">
      <w:pPr>
        <w:pStyle w:val="ConsPlusNonformat"/>
        <w:jc w:val="both"/>
      </w:pPr>
      <w:r>
        <w:t>"____" ____________ 20___ г. ___________________ __________________________</w:t>
      </w:r>
    </w:p>
    <w:p w:rsidR="008C7490" w:rsidRDefault="008C7490">
      <w:pPr>
        <w:pStyle w:val="ConsPlusNonformat"/>
        <w:jc w:val="both"/>
      </w:pPr>
      <w:r>
        <w:t xml:space="preserve">                                  (подпись)              (Ф.И.О.)</w:t>
      </w:r>
    </w:p>
    <w:p w:rsidR="008C7490" w:rsidRDefault="008C7490">
      <w:pPr>
        <w:pStyle w:val="ConsPlusNonformat"/>
        <w:jc w:val="both"/>
      </w:pPr>
      <w:r>
        <w:t xml:space="preserve">    --------------------------------</w:t>
      </w:r>
    </w:p>
    <w:p w:rsidR="008C7490" w:rsidRDefault="008C7490">
      <w:pPr>
        <w:pStyle w:val="ConsPlusNonformat"/>
        <w:jc w:val="both"/>
      </w:pPr>
      <w:r>
        <w:t xml:space="preserve">    Примечания:</w:t>
      </w:r>
    </w:p>
    <w:p w:rsidR="008C7490" w:rsidRDefault="008C7490">
      <w:pPr>
        <w:pStyle w:val="ConsPlusNonformat"/>
        <w:jc w:val="both"/>
      </w:pPr>
      <w:r>
        <w:t xml:space="preserve">    &lt;*&gt; Заполняется заявителем, являющимся индивидуальным предпринимателем.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right"/>
        <w:outlineLvl w:val="1"/>
      </w:pPr>
      <w:r>
        <w:t>Приложение N 2</w:t>
      </w:r>
    </w:p>
    <w:p w:rsidR="008C7490" w:rsidRDefault="008C7490">
      <w:pPr>
        <w:pStyle w:val="ConsPlusNormal"/>
        <w:jc w:val="right"/>
      </w:pPr>
      <w:r>
        <w:t>к административному регламенту</w:t>
      </w:r>
    </w:p>
    <w:p w:rsidR="008C7490" w:rsidRDefault="008C7490">
      <w:pPr>
        <w:pStyle w:val="ConsPlusNormal"/>
        <w:jc w:val="right"/>
      </w:pPr>
      <w:r>
        <w:t>предоставления муниципальной услуги</w:t>
      </w:r>
    </w:p>
    <w:p w:rsidR="008C7490" w:rsidRDefault="008C7490">
      <w:pPr>
        <w:pStyle w:val="ConsPlusNormal"/>
        <w:jc w:val="right"/>
      </w:pPr>
      <w:r>
        <w:t>"Предоставление грантов в форме</w:t>
      </w:r>
    </w:p>
    <w:p w:rsidR="008C7490" w:rsidRDefault="008C7490">
      <w:pPr>
        <w:pStyle w:val="ConsPlusNormal"/>
        <w:jc w:val="right"/>
      </w:pPr>
      <w:r>
        <w:t>субсидий начинающим субъектам малого</w:t>
      </w:r>
    </w:p>
    <w:p w:rsidR="008C7490" w:rsidRDefault="008C7490">
      <w:pPr>
        <w:pStyle w:val="ConsPlusNormal"/>
        <w:jc w:val="right"/>
      </w:pPr>
      <w:r>
        <w:t>предпринимательства Омского</w:t>
      </w:r>
    </w:p>
    <w:p w:rsidR="008C7490" w:rsidRDefault="008C7490">
      <w:pPr>
        <w:pStyle w:val="ConsPlusNormal"/>
        <w:jc w:val="right"/>
      </w:pPr>
      <w:r>
        <w:t>муниципального района Омской области"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center"/>
      </w:pPr>
      <w:bookmarkStart w:id="6" w:name="P367"/>
      <w:bookmarkEnd w:id="6"/>
      <w:r>
        <w:t>КАЛЕНДАРНЫЙ ПЛАН</w:t>
      </w:r>
    </w:p>
    <w:p w:rsidR="008C7490" w:rsidRDefault="008C7490">
      <w:pPr>
        <w:pStyle w:val="ConsPlusNormal"/>
        <w:jc w:val="center"/>
      </w:pPr>
      <w:r>
        <w:t>реализации проекта (бизнес-плана)</w:t>
      </w:r>
    </w:p>
    <w:p w:rsidR="008C7490" w:rsidRDefault="008C7490">
      <w:pPr>
        <w:pStyle w:val="ConsPlusNormal"/>
        <w:jc w:val="center"/>
      </w:pPr>
      <w:r>
        <w:t>________________________</w:t>
      </w:r>
    </w:p>
    <w:p w:rsidR="008C7490" w:rsidRDefault="008C7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77"/>
        <w:gridCol w:w="2552"/>
        <w:gridCol w:w="1928"/>
        <w:gridCol w:w="1440"/>
      </w:tblGrid>
      <w:tr w:rsidR="008C7490">
        <w:tc>
          <w:tcPr>
            <w:tcW w:w="567" w:type="dxa"/>
          </w:tcPr>
          <w:p w:rsidR="008C7490" w:rsidRDefault="008C749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577" w:type="dxa"/>
          </w:tcPr>
          <w:p w:rsidR="008C7490" w:rsidRDefault="008C7490">
            <w:pPr>
              <w:pStyle w:val="ConsPlusNormal"/>
              <w:jc w:val="center"/>
            </w:pPr>
            <w:r>
              <w:lastRenderedPageBreak/>
              <w:t xml:space="preserve">Наименование этапа </w:t>
            </w:r>
            <w:r>
              <w:lastRenderedPageBreak/>
              <w:t>реализации проекта</w:t>
            </w:r>
          </w:p>
        </w:tc>
        <w:tc>
          <w:tcPr>
            <w:tcW w:w="2552" w:type="dxa"/>
          </w:tcPr>
          <w:p w:rsidR="008C7490" w:rsidRDefault="008C7490">
            <w:pPr>
              <w:pStyle w:val="ConsPlusNormal"/>
              <w:jc w:val="center"/>
            </w:pPr>
            <w:r>
              <w:lastRenderedPageBreak/>
              <w:t xml:space="preserve">Срок исполнения (начало </w:t>
            </w:r>
            <w:r>
              <w:lastRenderedPageBreak/>
              <w:t>- окончание)</w:t>
            </w:r>
          </w:p>
        </w:tc>
        <w:tc>
          <w:tcPr>
            <w:tcW w:w="1928" w:type="dxa"/>
          </w:tcPr>
          <w:p w:rsidR="008C7490" w:rsidRDefault="008C7490">
            <w:pPr>
              <w:pStyle w:val="ConsPlusNormal"/>
              <w:jc w:val="center"/>
            </w:pPr>
            <w:r>
              <w:lastRenderedPageBreak/>
              <w:t xml:space="preserve">Ожидаемый </w:t>
            </w:r>
            <w:r>
              <w:lastRenderedPageBreak/>
              <w:t>результат</w:t>
            </w:r>
          </w:p>
        </w:tc>
        <w:tc>
          <w:tcPr>
            <w:tcW w:w="1440" w:type="dxa"/>
          </w:tcPr>
          <w:p w:rsidR="008C7490" w:rsidRDefault="008C7490">
            <w:pPr>
              <w:pStyle w:val="ConsPlusNormal"/>
              <w:jc w:val="center"/>
            </w:pPr>
            <w:r>
              <w:lastRenderedPageBreak/>
              <w:t xml:space="preserve">Форма </w:t>
            </w:r>
            <w:r>
              <w:lastRenderedPageBreak/>
              <w:t>отчетности</w:t>
            </w:r>
          </w:p>
        </w:tc>
      </w:tr>
      <w:tr w:rsidR="008C7490">
        <w:tc>
          <w:tcPr>
            <w:tcW w:w="567" w:type="dxa"/>
          </w:tcPr>
          <w:p w:rsidR="008C7490" w:rsidRDefault="008C749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577" w:type="dxa"/>
          </w:tcPr>
          <w:p w:rsidR="008C7490" w:rsidRDefault="008C7490">
            <w:pPr>
              <w:pStyle w:val="ConsPlusNormal"/>
            </w:pPr>
          </w:p>
        </w:tc>
        <w:tc>
          <w:tcPr>
            <w:tcW w:w="2552" w:type="dxa"/>
          </w:tcPr>
          <w:p w:rsidR="008C7490" w:rsidRDefault="008C7490">
            <w:pPr>
              <w:pStyle w:val="ConsPlusNormal"/>
            </w:pPr>
          </w:p>
        </w:tc>
        <w:tc>
          <w:tcPr>
            <w:tcW w:w="1928" w:type="dxa"/>
          </w:tcPr>
          <w:p w:rsidR="008C7490" w:rsidRDefault="008C7490">
            <w:pPr>
              <w:pStyle w:val="ConsPlusNormal"/>
            </w:pPr>
          </w:p>
        </w:tc>
        <w:tc>
          <w:tcPr>
            <w:tcW w:w="1440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67" w:type="dxa"/>
          </w:tcPr>
          <w:p w:rsidR="008C7490" w:rsidRDefault="008C74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77" w:type="dxa"/>
          </w:tcPr>
          <w:p w:rsidR="008C7490" w:rsidRDefault="008C7490">
            <w:pPr>
              <w:pStyle w:val="ConsPlusNormal"/>
            </w:pPr>
          </w:p>
        </w:tc>
        <w:tc>
          <w:tcPr>
            <w:tcW w:w="2552" w:type="dxa"/>
          </w:tcPr>
          <w:p w:rsidR="008C7490" w:rsidRDefault="008C7490">
            <w:pPr>
              <w:pStyle w:val="ConsPlusNormal"/>
            </w:pPr>
          </w:p>
        </w:tc>
        <w:tc>
          <w:tcPr>
            <w:tcW w:w="1928" w:type="dxa"/>
          </w:tcPr>
          <w:p w:rsidR="008C7490" w:rsidRDefault="008C7490">
            <w:pPr>
              <w:pStyle w:val="ConsPlusNormal"/>
            </w:pPr>
          </w:p>
        </w:tc>
        <w:tc>
          <w:tcPr>
            <w:tcW w:w="1440" w:type="dxa"/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567" w:type="dxa"/>
          </w:tcPr>
          <w:p w:rsidR="008C7490" w:rsidRDefault="008C749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577" w:type="dxa"/>
          </w:tcPr>
          <w:p w:rsidR="008C7490" w:rsidRDefault="008C7490">
            <w:pPr>
              <w:pStyle w:val="ConsPlusNormal"/>
            </w:pPr>
          </w:p>
        </w:tc>
        <w:tc>
          <w:tcPr>
            <w:tcW w:w="2552" w:type="dxa"/>
          </w:tcPr>
          <w:p w:rsidR="008C7490" w:rsidRDefault="008C7490">
            <w:pPr>
              <w:pStyle w:val="ConsPlusNormal"/>
            </w:pPr>
          </w:p>
        </w:tc>
        <w:tc>
          <w:tcPr>
            <w:tcW w:w="1928" w:type="dxa"/>
          </w:tcPr>
          <w:p w:rsidR="008C7490" w:rsidRDefault="008C7490">
            <w:pPr>
              <w:pStyle w:val="ConsPlusNormal"/>
            </w:pPr>
          </w:p>
        </w:tc>
        <w:tc>
          <w:tcPr>
            <w:tcW w:w="1440" w:type="dxa"/>
          </w:tcPr>
          <w:p w:rsidR="008C7490" w:rsidRDefault="008C7490">
            <w:pPr>
              <w:pStyle w:val="ConsPlusNormal"/>
            </w:pPr>
          </w:p>
        </w:tc>
      </w:tr>
    </w:tbl>
    <w:p w:rsidR="008C7490" w:rsidRDefault="008C7490">
      <w:pPr>
        <w:pStyle w:val="ConsPlusNormal"/>
        <w:jc w:val="both"/>
      </w:pPr>
    </w:p>
    <w:p w:rsidR="008C7490" w:rsidRDefault="008C7490">
      <w:pPr>
        <w:pStyle w:val="ConsPlusNonformat"/>
        <w:jc w:val="both"/>
      </w:pPr>
      <w:r>
        <w:t>Наименование организации</w:t>
      </w:r>
    </w:p>
    <w:p w:rsidR="008C7490" w:rsidRDefault="008C7490">
      <w:pPr>
        <w:pStyle w:val="ConsPlusNonformat"/>
        <w:jc w:val="both"/>
      </w:pPr>
      <w:r>
        <w:t>(индивидуального предпринимателя) _______________/_______________/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right"/>
        <w:outlineLvl w:val="1"/>
      </w:pPr>
      <w:r>
        <w:t>Приложение N 3</w:t>
      </w:r>
    </w:p>
    <w:p w:rsidR="008C7490" w:rsidRDefault="008C7490">
      <w:pPr>
        <w:pStyle w:val="ConsPlusNormal"/>
        <w:jc w:val="right"/>
      </w:pPr>
      <w:r>
        <w:t>к административному регламенту</w:t>
      </w:r>
    </w:p>
    <w:p w:rsidR="008C7490" w:rsidRDefault="008C7490">
      <w:pPr>
        <w:pStyle w:val="ConsPlusNormal"/>
        <w:jc w:val="right"/>
      </w:pPr>
      <w:r>
        <w:t>предоставления муниципальной услуги</w:t>
      </w:r>
    </w:p>
    <w:p w:rsidR="008C7490" w:rsidRDefault="008C7490">
      <w:pPr>
        <w:pStyle w:val="ConsPlusNormal"/>
        <w:jc w:val="right"/>
      </w:pPr>
      <w:r>
        <w:t>"Предоставление грантов в форме</w:t>
      </w:r>
    </w:p>
    <w:p w:rsidR="008C7490" w:rsidRDefault="008C7490">
      <w:pPr>
        <w:pStyle w:val="ConsPlusNormal"/>
        <w:jc w:val="right"/>
      </w:pPr>
      <w:r>
        <w:t>субсидий начинающим субъектам малого</w:t>
      </w:r>
    </w:p>
    <w:p w:rsidR="008C7490" w:rsidRDefault="008C7490">
      <w:pPr>
        <w:pStyle w:val="ConsPlusNormal"/>
        <w:jc w:val="right"/>
      </w:pPr>
      <w:r>
        <w:t>предпринимательства Омского</w:t>
      </w:r>
    </w:p>
    <w:p w:rsidR="008C7490" w:rsidRDefault="008C7490">
      <w:pPr>
        <w:pStyle w:val="ConsPlusNormal"/>
        <w:jc w:val="right"/>
      </w:pPr>
      <w:r>
        <w:t>муниципального района Омской области"</w:t>
      </w: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Title"/>
        <w:jc w:val="center"/>
      </w:pPr>
      <w:bookmarkStart w:id="7" w:name="P407"/>
      <w:bookmarkEnd w:id="7"/>
      <w:r>
        <w:t>БЛОК-СХЕМА</w:t>
      </w:r>
    </w:p>
    <w:p w:rsidR="008C7490" w:rsidRDefault="008C7490">
      <w:pPr>
        <w:pStyle w:val="ConsPlusTitle"/>
        <w:jc w:val="center"/>
      </w:pPr>
      <w:r>
        <w:t>последовательности административных процедур предоставления</w:t>
      </w:r>
    </w:p>
    <w:p w:rsidR="008C7490" w:rsidRDefault="008C7490">
      <w:pPr>
        <w:pStyle w:val="ConsPlusTitle"/>
        <w:jc w:val="center"/>
      </w:pPr>
      <w:r>
        <w:t>муниципальной услуги "Предоставление грантов в форме</w:t>
      </w:r>
    </w:p>
    <w:p w:rsidR="008C7490" w:rsidRDefault="008C7490">
      <w:pPr>
        <w:pStyle w:val="ConsPlusTitle"/>
        <w:jc w:val="center"/>
      </w:pPr>
      <w:r>
        <w:t>субсидий начинающим субъектам малого предпринимательства</w:t>
      </w:r>
    </w:p>
    <w:p w:rsidR="008C7490" w:rsidRDefault="008C7490">
      <w:pPr>
        <w:pStyle w:val="ConsPlusTitle"/>
        <w:jc w:val="center"/>
      </w:pPr>
      <w:r>
        <w:t>Омского муниципального района Омской области"</w:t>
      </w:r>
    </w:p>
    <w:p w:rsidR="008C7490" w:rsidRDefault="008C7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Консультирование заявителя по вопросам предоставления гранта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Прием и регистрация заявления и прилагаемых к нему документов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Предварительная экспертиза полученных документов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Принятие распоряжения об отказе в допуске, а также о допуске заявителей к участию в конкурсном отборе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Рассмотрение проектов (бизнес-планов) заявителей, допущенных к участию в конкурсном отборе, на заседании комиссии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Принятие распоряжения о предоставлении гранта, об отказе в предоставлении гранта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lastRenderedPageBreak/>
              <w:t>Заключение с заявителем соглашения и зачисление денежных средств на банковский счет заявителя</w:t>
            </w:r>
          </w:p>
        </w:tc>
      </w:tr>
      <w:tr w:rsidR="008C7490">
        <w:tblPrEx>
          <w:tblBorders>
            <w:left w:val="nil"/>
            <w:right w:val="nil"/>
          </w:tblBorders>
        </w:tblPrEx>
        <w:tc>
          <w:tcPr>
            <w:tcW w:w="4535" w:type="dxa"/>
            <w:tcBorders>
              <w:left w:val="nil"/>
            </w:tcBorders>
          </w:tcPr>
          <w:p w:rsidR="008C7490" w:rsidRDefault="008C7490">
            <w:pPr>
              <w:pStyle w:val="ConsPlusNormal"/>
            </w:pPr>
          </w:p>
        </w:tc>
        <w:tc>
          <w:tcPr>
            <w:tcW w:w="4535" w:type="dxa"/>
            <w:tcBorders>
              <w:right w:val="nil"/>
            </w:tcBorders>
          </w:tcPr>
          <w:p w:rsidR="008C7490" w:rsidRDefault="008C7490">
            <w:pPr>
              <w:pStyle w:val="ConsPlusNormal"/>
            </w:pPr>
          </w:p>
        </w:tc>
      </w:tr>
      <w:tr w:rsidR="008C7490">
        <w:tc>
          <w:tcPr>
            <w:tcW w:w="9070" w:type="dxa"/>
            <w:gridSpan w:val="2"/>
          </w:tcPr>
          <w:p w:rsidR="008C7490" w:rsidRDefault="008C7490">
            <w:pPr>
              <w:pStyle w:val="ConsPlusNormal"/>
              <w:jc w:val="center"/>
            </w:pPr>
            <w:r>
              <w:t>Внесение записи в Единый реестр субъектов малого и среднего предпринимательства - получателей поддержки</w:t>
            </w:r>
          </w:p>
        </w:tc>
      </w:tr>
    </w:tbl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jc w:val="both"/>
      </w:pPr>
    </w:p>
    <w:p w:rsidR="008C7490" w:rsidRDefault="008C7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AD" w:rsidRDefault="004B1BAD"/>
    <w:sectPr w:rsidR="004B1BAD" w:rsidSect="0072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7490"/>
    <w:rsid w:val="004B1BAD"/>
    <w:rsid w:val="007A547B"/>
    <w:rsid w:val="008877EF"/>
    <w:rsid w:val="008C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4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D12D410CE54C44D66A05293588EB0505C6520604315DBEFCDC83EFFA6E542E2E742F35484206DACB4685239j4R3G" TargetMode="External"/><Relationship Id="rId13" Type="http://schemas.openxmlformats.org/officeDocument/2006/relationships/hyperlink" Target="consultantplus://offline/ref=239D12D410CE54C44D66BE5F8534D1B95C573E2562461D8AB79BCE69A0F6E317B0A71CAA05C96B60AFA37452385F1A8133jDRBG" TargetMode="External"/><Relationship Id="rId18" Type="http://schemas.openxmlformats.org/officeDocument/2006/relationships/hyperlink" Target="consultantplus://offline/ref=239D12D410CE54C44D66A05293588EB05754692E644715DBEFCDC83EFFA6E542F0E71AFF548D3F6EA7A13E037F14158138C7534A9A31EBBEj4R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D12D410CE54C44D66A05293588EB05759642D674315DBEFCDC83EFFA6E542E2E742F35484206DACB4685239j4R3G" TargetMode="External"/><Relationship Id="rId7" Type="http://schemas.openxmlformats.org/officeDocument/2006/relationships/hyperlink" Target="consultantplus://offline/ref=239D12D410CE54C44D66BE5F8534D1B95C573E256244168DB19DCE69A0F6E317B0A71CAA05C96B60AFA37452385F1A8133jDRBG" TargetMode="External"/><Relationship Id="rId12" Type="http://schemas.openxmlformats.org/officeDocument/2006/relationships/hyperlink" Target="consultantplus://offline/ref=239D12D410CE54C44D66A05293588EB0555F602F604A48D1E794C43CF8A9BA47F7F61AFE5D933E6EB1A86A50j3R9G" TargetMode="External"/><Relationship Id="rId17" Type="http://schemas.openxmlformats.org/officeDocument/2006/relationships/hyperlink" Target="consultantplus://offline/ref=239D12D410CE54C44D66A05293588EB05754692E644715DBEFCDC83EFFA6E542E2E742F35484206DACB4685239j4R3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D12D410CE54C44D66BE5F8534D1B95C573E256246188FB690CE69A0F6E317B0A71CAA05C96B60AFA37452385F1A8133jDRBG" TargetMode="External"/><Relationship Id="rId20" Type="http://schemas.openxmlformats.org/officeDocument/2006/relationships/hyperlink" Target="consultantplus://offline/ref=239D12D410CE54C44D66BE5F8534D1B95C573E256246198ABA91CE69A0F6E317B0A71CAA17C9336CAFAA6A53394A4CD0758C5E498D2DEBBF586EA4C0j0R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D12D410CE54C44D66BE5F8534D1B95C573E256246188FB690CE69A0F6E317B0A71CAA17C9336CAFAA6A533A4A4CD0758C5E498D2DEBBF586EA4C0j0R2G" TargetMode="External"/><Relationship Id="rId11" Type="http://schemas.openxmlformats.org/officeDocument/2006/relationships/hyperlink" Target="consultantplus://offline/ref=239D12D410CE54C44D66A05293588EB05754682F634915DBEFCDC83EFFA6E542E2E742F35484206DACB4685239j4R3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39D12D410CE54C44D66BE5F8534D1B95C573E256246198ABA91CE69A0F6E317B0A71CAA17C9336CAFA9635A324A4CD0758C5E498D2DEBBF586EA4C0j0R2G" TargetMode="External"/><Relationship Id="rId15" Type="http://schemas.openxmlformats.org/officeDocument/2006/relationships/hyperlink" Target="consultantplus://offline/ref=239D12D410CE54C44D66BE5F8534D1B95C573E256246198ABA91CE69A0F6E317B0A71CAA05C96B60AFA37452385F1A8133jDRBG" TargetMode="External"/><Relationship Id="rId23" Type="http://schemas.openxmlformats.org/officeDocument/2006/relationships/hyperlink" Target="consultantplus://offline/ref=239D12D410CE54C44D66A05293588EB0575469296A4215DBEFCDC83EFFA6E542E2E742F35484206DACB4685239j4R3G" TargetMode="External"/><Relationship Id="rId10" Type="http://schemas.openxmlformats.org/officeDocument/2006/relationships/hyperlink" Target="consultantplus://offline/ref=239D12D410CE54C44D66A05293588EB0505C6629674115DBEFCDC83EFFA6E542E2E742F35484206DACB4685239j4R3G" TargetMode="External"/><Relationship Id="rId19" Type="http://schemas.openxmlformats.org/officeDocument/2006/relationships/hyperlink" Target="consultantplus://offline/ref=239D12D410CE54C44D66A05293588EB05754692E644715DBEFCDC83EFFA6E542F0E71AFF548D3F69ABA13E037F14158138C7534A9A31EBBEj4R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9D12D410CE54C44D66A05293588EB05754692E644715DBEFCDC83EFFA6E542E2E742F35484206DACB4685239j4R3G" TargetMode="External"/><Relationship Id="rId14" Type="http://schemas.openxmlformats.org/officeDocument/2006/relationships/hyperlink" Target="consultantplus://offline/ref=239D12D410CE54C44D66BE5F8534D1B95C573E2562421D8EBA90CE69A0F6E317B0A71CAA05C96B60AFA37452385F1A8133jDRBG" TargetMode="External"/><Relationship Id="rId22" Type="http://schemas.openxmlformats.org/officeDocument/2006/relationships/hyperlink" Target="consultantplus://offline/ref=239D12D410CE54C44D66A05293588EB0505C692B674515DBEFCDC83EFFA6E542E2E742F35484206DACB4685239j4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7137</Words>
  <Characters>40685</Characters>
  <Application>Microsoft Office Word</Application>
  <DocSecurity>0</DocSecurity>
  <Lines>339</Lines>
  <Paragraphs>95</Paragraphs>
  <ScaleCrop>false</ScaleCrop>
  <Company/>
  <LinksUpToDate>false</LinksUpToDate>
  <CharactersWithSpaces>47727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2022-03-09T06:17:00Z</dcterms:created>
  <dcterms:modified xsi:type="dcterms:W3CDTF">2022-03-09T06:17:00Z</dcterms:modified>
</cp:coreProperties>
</file>